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43B983C8" w:rsidR="005D60C3" w:rsidRDefault="00BD6184"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 xml:space="preserve">Step </w:t>
      </w:r>
      <w:r w:rsidR="006C3601">
        <w:rPr>
          <w:rFonts w:ascii="Montserrat ExtraBold" w:eastAsia="Montserrat ExtraBold" w:hAnsi="Montserrat ExtraBold" w:cs="Montserrat ExtraBold"/>
          <w:color w:val="FFFFFF"/>
          <w:sz w:val="56"/>
          <w:szCs w:val="56"/>
        </w:rPr>
        <w:t>4</w:t>
      </w:r>
      <w:r>
        <w:rPr>
          <w:rFonts w:ascii="Montserrat ExtraBold" w:eastAsia="Montserrat ExtraBold" w:hAnsi="Montserrat ExtraBold" w:cs="Montserrat ExtraBold"/>
          <w:color w:val="FFFFFF"/>
          <w:sz w:val="56"/>
          <w:szCs w:val="56"/>
        </w:rPr>
        <w:t xml:space="preserve"> – WORKBOOK </w:t>
      </w:r>
    </w:p>
    <w:p w14:paraId="7579D89A" w14:textId="336102C8" w:rsidR="009B57B9" w:rsidRPr="00BD6184" w:rsidRDefault="00517FD0" w:rsidP="00BD6184">
      <w:pPr>
        <w:jc w:val="center"/>
        <w:rPr>
          <w:rFonts w:ascii="Montserrat SemiBold" w:eastAsia="Montserrat SemiBold" w:hAnsi="Montserrat SemiBold" w:cs="Montserrat SemiBold"/>
          <w:color w:val="FFFFFF"/>
          <w:sz w:val="32"/>
          <w:szCs w:val="32"/>
        </w:rPr>
        <w:sectPr w:rsidR="009B57B9" w:rsidRPr="00BD6184">
          <w:headerReference w:type="even" r:id="rId7"/>
          <w:headerReference w:type="default" r:id="rId8"/>
          <w:pgSz w:w="11906" w:h="16838"/>
          <w:pgMar w:top="1440" w:right="1440" w:bottom="1440" w:left="1440" w:header="708" w:footer="708" w:gutter="0"/>
          <w:cols w:space="708"/>
          <w:docGrid w:linePitch="360"/>
        </w:sectPr>
      </w:pPr>
      <w:r>
        <w:rPr>
          <w:rFonts w:ascii="Montserrat SemiBold" w:eastAsia="Montserrat SemiBold" w:hAnsi="Montserrat SemiBold" w:cs="Montserrat SemiBold"/>
          <w:color w:val="FFFFFF"/>
          <w:sz w:val="32"/>
          <w:szCs w:val="32"/>
        </w:rPr>
        <w:t xml:space="preserve">Identifying </w:t>
      </w:r>
      <w:r w:rsidR="00C66EAC">
        <w:rPr>
          <w:rFonts w:ascii="Montserrat SemiBold" w:eastAsia="Montserrat SemiBold" w:hAnsi="Montserrat SemiBold" w:cs="Montserrat SemiBold"/>
          <w:color w:val="FFFFFF"/>
          <w:sz w:val="32"/>
          <w:szCs w:val="32"/>
        </w:rPr>
        <w:t xml:space="preserve">Implementation </w:t>
      </w:r>
      <w:r w:rsidR="006C3601">
        <w:rPr>
          <w:rFonts w:ascii="Montserrat SemiBold" w:eastAsia="Montserrat SemiBold" w:hAnsi="Montserrat SemiBold" w:cs="Montserrat SemiBold"/>
          <w:color w:val="FFFFFF"/>
          <w:sz w:val="32"/>
          <w:szCs w:val="32"/>
        </w:rPr>
        <w:t>Measures</w:t>
      </w:r>
    </w:p>
    <w:p w14:paraId="76DAB9D5" w14:textId="77777777" w:rsidR="00BD6184" w:rsidRDefault="00BD6184" w:rsidP="00BD6184">
      <w:pPr>
        <w:pStyle w:val="Title"/>
        <w:rPr>
          <w:lang w:val="mi-NZ"/>
        </w:rPr>
      </w:pPr>
    </w:p>
    <w:p w14:paraId="5AB4E7A8" w14:textId="5C965263" w:rsidR="00BD6184" w:rsidRPr="003F5026" w:rsidRDefault="00517FD0" w:rsidP="00BD6184">
      <w:pPr>
        <w:pStyle w:val="Title"/>
        <w:rPr>
          <w:lang w:val="mi-NZ"/>
        </w:rPr>
      </w:pPr>
      <w:r>
        <w:rPr>
          <w:lang w:val="mi-NZ"/>
        </w:rPr>
        <w:t xml:space="preserve">Identifying </w:t>
      </w:r>
      <w:r w:rsidR="006C3601">
        <w:rPr>
          <w:lang w:val="mi-NZ"/>
        </w:rPr>
        <w:t>measures of implementation and intervention effectiveness</w:t>
      </w:r>
    </w:p>
    <w:p w14:paraId="1EEFAB24" w14:textId="6C2C5B65" w:rsidR="00D13086" w:rsidRDefault="006C3601" w:rsidP="00D13086">
      <w:pPr>
        <w:rPr>
          <w:rFonts w:cstheme="minorHAnsi"/>
        </w:rPr>
      </w:pPr>
      <w:r>
        <w:rPr>
          <w:rFonts w:cstheme="minorHAnsi"/>
        </w:rPr>
        <w:t>In planning the implementation of an intervention it is important to measure key markers of the implementation process. There is a well understood set of measurement domains used in implementation science</w:t>
      </w:r>
      <w:r>
        <w:rPr>
          <w:rStyle w:val="FootnoteReference"/>
          <w:rFonts w:cstheme="minorHAnsi"/>
        </w:rPr>
        <w:footnoteReference w:id="1"/>
      </w:r>
      <w:r>
        <w:rPr>
          <w:rFonts w:cstheme="minorHAnsi"/>
        </w:rPr>
        <w:t>. The following exercise helps you think though if and how you will apply these measures in implementing your specific intervention.</w:t>
      </w:r>
    </w:p>
    <w:p w14:paraId="4EDCA203" w14:textId="26A07FCF" w:rsidR="006C3601" w:rsidRPr="006C3601" w:rsidRDefault="006C3601" w:rsidP="006C3601">
      <w:pPr>
        <w:shd w:val="clear" w:color="auto" w:fill="05828F"/>
        <w:rPr>
          <w:rFonts w:cstheme="minorHAnsi"/>
          <w:b/>
          <w:bCs/>
          <w:color w:val="FFFFFF" w:themeColor="background1"/>
        </w:rPr>
      </w:pPr>
      <w:r w:rsidRPr="006C3601">
        <w:rPr>
          <w:rFonts w:cstheme="minorHAnsi"/>
          <w:b/>
          <w:bCs/>
          <w:color w:val="FFFFFF" w:themeColor="background1"/>
        </w:rPr>
        <w:t>WORKBOOK EXERCISE</w:t>
      </w:r>
      <w:r w:rsidR="008C0444">
        <w:rPr>
          <w:rFonts w:cstheme="minorHAnsi"/>
          <w:b/>
          <w:bCs/>
          <w:color w:val="FFFFFF" w:themeColor="background1"/>
        </w:rPr>
        <w:t xml:space="preserve"> ONE</w:t>
      </w:r>
      <w:r w:rsidRPr="006C3601">
        <w:rPr>
          <w:rFonts w:cstheme="minorHAnsi"/>
          <w:b/>
          <w:bCs/>
          <w:color w:val="FFFFFF" w:themeColor="background1"/>
        </w:rPr>
        <w:t xml:space="preserve"> – Defining implementation measures</w:t>
      </w:r>
    </w:p>
    <w:p w14:paraId="74FB22DA" w14:textId="7823443D" w:rsidR="00D13086" w:rsidRDefault="006C3601" w:rsidP="006C3601">
      <w:pPr>
        <w:pStyle w:val="Heading2"/>
      </w:pPr>
      <w:r>
        <w:t>Introduction</w:t>
      </w:r>
    </w:p>
    <w:p w14:paraId="6117EEE7" w14:textId="6E701053" w:rsidR="00D13086" w:rsidRDefault="006C3601" w:rsidP="00D13086">
      <w:pPr>
        <w:rPr>
          <w:rFonts w:cstheme="minorHAnsi"/>
        </w:rPr>
      </w:pPr>
      <w:r w:rsidRPr="001554B5">
        <w:rPr>
          <w:rFonts w:cstheme="minorHAnsi"/>
        </w:rPr>
        <w:t xml:space="preserve">This exercise is designed to help you think through and plan the various measures of implementation science you will use in your </w:t>
      </w:r>
      <w:r>
        <w:rPr>
          <w:rFonts w:cstheme="minorHAnsi"/>
        </w:rPr>
        <w:t>intervention</w:t>
      </w:r>
      <w:r w:rsidRPr="001554B5">
        <w:rPr>
          <w:rFonts w:cstheme="minorHAnsi"/>
        </w:rPr>
        <w:t xml:space="preserve">. By systematically considering these measures, you can enhance the effectiveness and sustainability of </w:t>
      </w:r>
      <w:r>
        <w:rPr>
          <w:rFonts w:cstheme="minorHAnsi"/>
        </w:rPr>
        <w:t>the intervention</w:t>
      </w:r>
      <w:r w:rsidRPr="001554B5">
        <w:rPr>
          <w:rFonts w:cstheme="minorHAnsi"/>
        </w:rPr>
        <w:t>.</w:t>
      </w:r>
    </w:p>
    <w:p w14:paraId="5FE40391" w14:textId="04ADA370" w:rsidR="006C3601" w:rsidRDefault="006C3601" w:rsidP="006C3601">
      <w:pPr>
        <w:pStyle w:val="Heading2"/>
      </w:pPr>
      <w:r>
        <w:t>Objective</w:t>
      </w:r>
    </w:p>
    <w:p w14:paraId="1800C1D9" w14:textId="77777777" w:rsidR="006C3601" w:rsidRPr="001554B5" w:rsidRDefault="006C3601" w:rsidP="006C3601">
      <w:pPr>
        <w:rPr>
          <w:rFonts w:cstheme="minorHAnsi"/>
        </w:rPr>
      </w:pPr>
      <w:r w:rsidRPr="001554B5">
        <w:rPr>
          <w:rFonts w:cstheme="minorHAnsi"/>
        </w:rPr>
        <w:t>By the end of this workbook, you will be able to:</w:t>
      </w:r>
    </w:p>
    <w:p w14:paraId="70195CDF" w14:textId="77777777" w:rsidR="006C3601" w:rsidRPr="001554B5" w:rsidRDefault="006C3601" w:rsidP="006C3601">
      <w:pPr>
        <w:pStyle w:val="ListParagraph"/>
        <w:numPr>
          <w:ilvl w:val="0"/>
          <w:numId w:val="10"/>
        </w:numPr>
        <w:spacing w:line="278" w:lineRule="auto"/>
        <w:ind w:left="851"/>
        <w:rPr>
          <w:rFonts w:cstheme="minorHAnsi"/>
        </w:rPr>
      </w:pPr>
      <w:r w:rsidRPr="001554B5">
        <w:rPr>
          <w:rFonts w:cstheme="minorHAnsi"/>
        </w:rPr>
        <w:t xml:space="preserve">Identify relevant implementation outcomes for </w:t>
      </w:r>
      <w:r>
        <w:rPr>
          <w:rFonts w:cstheme="minorHAnsi"/>
        </w:rPr>
        <w:t>intervention</w:t>
      </w:r>
      <w:r w:rsidRPr="001554B5">
        <w:rPr>
          <w:rFonts w:cstheme="minorHAnsi"/>
        </w:rPr>
        <w:t>.</w:t>
      </w:r>
    </w:p>
    <w:p w14:paraId="180CDC50" w14:textId="77777777" w:rsidR="006C3601" w:rsidRPr="001554B5" w:rsidRDefault="006C3601" w:rsidP="006C3601">
      <w:pPr>
        <w:pStyle w:val="ListParagraph"/>
        <w:numPr>
          <w:ilvl w:val="0"/>
          <w:numId w:val="10"/>
        </w:numPr>
        <w:spacing w:line="278" w:lineRule="auto"/>
        <w:ind w:left="851"/>
        <w:rPr>
          <w:rFonts w:cstheme="minorHAnsi"/>
        </w:rPr>
      </w:pPr>
      <w:r w:rsidRPr="001554B5">
        <w:rPr>
          <w:rFonts w:cstheme="minorHAnsi"/>
        </w:rPr>
        <w:t>Develop a plan to measure and evaluate these outcomes.</w:t>
      </w:r>
    </w:p>
    <w:p w14:paraId="10320C1A" w14:textId="0DB993DC" w:rsidR="006C3601" w:rsidRPr="006C3601" w:rsidRDefault="006C3601" w:rsidP="006C3601">
      <w:pPr>
        <w:pStyle w:val="Heading2"/>
      </w:pPr>
      <w:r>
        <w:t>I</w:t>
      </w:r>
      <w:r w:rsidRPr="006C3601">
        <w:t>nstructions</w:t>
      </w:r>
    </w:p>
    <w:p w14:paraId="36E1AB1B" w14:textId="77777777" w:rsidR="006C3601" w:rsidRPr="001554B5" w:rsidRDefault="006C3601" w:rsidP="006C3601">
      <w:pPr>
        <w:pStyle w:val="ListParagraph"/>
        <w:numPr>
          <w:ilvl w:val="0"/>
          <w:numId w:val="11"/>
        </w:numPr>
        <w:spacing w:line="278" w:lineRule="auto"/>
        <w:ind w:left="851"/>
        <w:rPr>
          <w:rFonts w:cstheme="minorHAnsi"/>
        </w:rPr>
      </w:pPr>
      <w:r w:rsidRPr="001554B5">
        <w:rPr>
          <w:rFonts w:cstheme="minorHAnsi"/>
        </w:rPr>
        <w:t>Read through the introduction and objectives carefully.</w:t>
      </w:r>
    </w:p>
    <w:p w14:paraId="0A6E00C1" w14:textId="77777777" w:rsidR="006C3601" w:rsidRPr="001554B5" w:rsidRDefault="006C3601" w:rsidP="006C3601">
      <w:pPr>
        <w:pStyle w:val="ListParagraph"/>
        <w:numPr>
          <w:ilvl w:val="0"/>
          <w:numId w:val="11"/>
        </w:numPr>
        <w:spacing w:line="278" w:lineRule="auto"/>
        <w:ind w:left="851"/>
        <w:rPr>
          <w:rFonts w:cstheme="minorHAnsi"/>
        </w:rPr>
      </w:pPr>
      <w:r w:rsidRPr="001554B5">
        <w:rPr>
          <w:rFonts w:cstheme="minorHAnsi"/>
        </w:rPr>
        <w:t>Complete each exercise in the workbook in the order presented.</w:t>
      </w:r>
    </w:p>
    <w:p w14:paraId="391FACB4" w14:textId="77777777" w:rsidR="006C3601" w:rsidRPr="001554B5" w:rsidRDefault="006C3601" w:rsidP="006C3601">
      <w:pPr>
        <w:pStyle w:val="ListParagraph"/>
        <w:numPr>
          <w:ilvl w:val="0"/>
          <w:numId w:val="11"/>
        </w:numPr>
        <w:spacing w:line="278" w:lineRule="auto"/>
        <w:ind w:left="851"/>
        <w:rPr>
          <w:rFonts w:cstheme="minorHAnsi"/>
        </w:rPr>
      </w:pPr>
      <w:r w:rsidRPr="001554B5">
        <w:rPr>
          <w:rFonts w:cstheme="minorHAnsi"/>
        </w:rPr>
        <w:t>Take your time to reflect on each question and provide detailed responses.</w:t>
      </w:r>
    </w:p>
    <w:p w14:paraId="567D2473" w14:textId="77777777" w:rsidR="006C3601" w:rsidRDefault="006C3601" w:rsidP="006C3601">
      <w:pPr>
        <w:pStyle w:val="ListParagraph"/>
        <w:numPr>
          <w:ilvl w:val="0"/>
          <w:numId w:val="11"/>
        </w:numPr>
        <w:spacing w:line="278" w:lineRule="auto"/>
        <w:ind w:left="851"/>
        <w:rPr>
          <w:rFonts w:cstheme="minorHAnsi"/>
        </w:rPr>
      </w:pPr>
      <w:r w:rsidRPr="001554B5">
        <w:rPr>
          <w:rFonts w:cstheme="minorHAnsi"/>
        </w:rPr>
        <w:t>If working in a team, discuss each section with your team members and come to a consensus on your answers.</w:t>
      </w:r>
    </w:p>
    <w:p w14:paraId="4EA991C4" w14:textId="4CE05DD9" w:rsidR="006C3601" w:rsidRDefault="006C3601" w:rsidP="006C3601">
      <w:pPr>
        <w:pStyle w:val="ListParagraph"/>
        <w:numPr>
          <w:ilvl w:val="0"/>
          <w:numId w:val="11"/>
        </w:numPr>
        <w:spacing w:line="278" w:lineRule="auto"/>
        <w:ind w:left="851"/>
        <w:rPr>
          <w:rFonts w:cstheme="minorHAnsi"/>
        </w:rPr>
      </w:pPr>
      <w:r w:rsidRPr="006C3601">
        <w:rPr>
          <w:rFonts w:cstheme="minorHAnsi"/>
        </w:rPr>
        <w:t>Use the provided templates and tools to help organise your thoughts and plans.</w:t>
      </w:r>
    </w:p>
    <w:p w14:paraId="13E2E5A0" w14:textId="77777777" w:rsidR="006C3601" w:rsidRDefault="006C3601" w:rsidP="006C3601">
      <w:pPr>
        <w:spacing w:line="278" w:lineRule="auto"/>
        <w:rPr>
          <w:rFonts w:cstheme="minorHAnsi"/>
        </w:rPr>
      </w:pPr>
    </w:p>
    <w:p w14:paraId="647AFBE6" w14:textId="3CB9EFD1" w:rsidR="006C3601" w:rsidRDefault="006C3601" w:rsidP="006C3601">
      <w:pPr>
        <w:pStyle w:val="Heading1"/>
      </w:pPr>
      <w:r>
        <w:rPr>
          <w:rFonts w:cstheme="minorHAnsi"/>
        </w:rPr>
        <w:t xml:space="preserve">Exercise 1: Applying </w:t>
      </w:r>
      <w:r w:rsidRPr="00D66792">
        <w:t>the implementation outcomes to your intervention</w:t>
      </w:r>
    </w:p>
    <w:p w14:paraId="764958FD" w14:textId="77777777" w:rsidR="006C3601" w:rsidRDefault="006C3601" w:rsidP="006C3601">
      <w:r w:rsidRPr="0088624A">
        <w:rPr>
          <w:b/>
          <w:bCs/>
        </w:rPr>
        <w:t>Purpose:</w:t>
      </w:r>
      <w:r>
        <w:t xml:space="preserve"> To familiarise yourself with key concepts and measures</w:t>
      </w:r>
    </w:p>
    <w:p w14:paraId="31932D9B" w14:textId="77777777" w:rsidR="006C3601" w:rsidRPr="006C3601" w:rsidRDefault="006C3601" w:rsidP="006C3601"/>
    <w:p w14:paraId="0256B46A" w14:textId="689A961F" w:rsidR="006C3601" w:rsidRPr="006C3601" w:rsidRDefault="006C3601" w:rsidP="006C3601">
      <w:pPr>
        <w:pStyle w:val="Heading2"/>
      </w:pPr>
      <w:r>
        <w:lastRenderedPageBreak/>
        <w:t>Activity</w:t>
      </w:r>
    </w:p>
    <w:p w14:paraId="5007AC68" w14:textId="77777777" w:rsidR="006C3601" w:rsidRDefault="006C3601" w:rsidP="006C3601">
      <w:pPr>
        <w:pStyle w:val="ListParagraph"/>
        <w:numPr>
          <w:ilvl w:val="0"/>
          <w:numId w:val="12"/>
        </w:numPr>
        <w:spacing w:line="278" w:lineRule="auto"/>
      </w:pPr>
      <w:r>
        <w:t>In the table below are the key implementation science outcomes measures. Provide an example of how each concept may apply to your intervention.</w:t>
      </w:r>
    </w:p>
    <w:p w14:paraId="516DE3D4" w14:textId="77777777" w:rsidR="006C3601" w:rsidRDefault="006C3601" w:rsidP="006C3601">
      <w:pPr>
        <w:pStyle w:val="ListParagraph"/>
        <w:numPr>
          <w:ilvl w:val="0"/>
          <w:numId w:val="12"/>
        </w:numPr>
        <w:spacing w:line="278" w:lineRule="auto"/>
      </w:pPr>
      <w:r>
        <w:t>Using a high, medium, or low priority ranking, evaluate each outcome based on its relevance and importance to your intervention. Consider factors such as:</w:t>
      </w:r>
    </w:p>
    <w:p w14:paraId="7FCA1F84" w14:textId="77777777" w:rsidR="006C3601" w:rsidRDefault="006C3601" w:rsidP="006C3601">
      <w:pPr>
        <w:pStyle w:val="ListParagraph"/>
        <w:numPr>
          <w:ilvl w:val="1"/>
          <w:numId w:val="13"/>
        </w:numPr>
        <w:spacing w:line="278" w:lineRule="auto"/>
        <w:ind w:left="1276"/>
      </w:pPr>
      <w:r>
        <w:t>The significance of the outcome for the interventions success</w:t>
      </w:r>
    </w:p>
    <w:p w14:paraId="0828138D" w14:textId="77777777" w:rsidR="006C3601" w:rsidRDefault="006C3601" w:rsidP="006C3601">
      <w:pPr>
        <w:pStyle w:val="ListParagraph"/>
        <w:numPr>
          <w:ilvl w:val="1"/>
          <w:numId w:val="13"/>
        </w:numPr>
        <w:spacing w:line="278" w:lineRule="auto"/>
        <w:ind w:left="1276"/>
      </w:pPr>
      <w:r>
        <w:t>The feasibility of measurement</w:t>
      </w:r>
    </w:p>
    <w:p w14:paraId="3A4441D0" w14:textId="77777777" w:rsidR="006C3601" w:rsidRDefault="006C3601" w:rsidP="006C3601">
      <w:pPr>
        <w:pStyle w:val="ListParagraph"/>
        <w:numPr>
          <w:ilvl w:val="1"/>
          <w:numId w:val="13"/>
        </w:numPr>
        <w:spacing w:line="278" w:lineRule="auto"/>
        <w:ind w:left="1276"/>
      </w:pPr>
      <w:r>
        <w:t>The resources available</w:t>
      </w:r>
    </w:p>
    <w:p w14:paraId="72CAF42E" w14:textId="01A1E113" w:rsidR="006C3601" w:rsidRDefault="006C3601" w:rsidP="006C3601">
      <w:pPr>
        <w:pStyle w:val="ListParagraph"/>
        <w:numPr>
          <w:ilvl w:val="1"/>
          <w:numId w:val="13"/>
        </w:numPr>
        <w:spacing w:line="278" w:lineRule="auto"/>
        <w:ind w:left="1276"/>
      </w:pPr>
      <w:r>
        <w:t>Stakeholder interest and buy-in.</w:t>
      </w:r>
    </w:p>
    <w:p w14:paraId="22360B8B" w14:textId="77777777" w:rsidR="006C3601" w:rsidRDefault="006C3601" w:rsidP="006C3601">
      <w:pPr>
        <w:spacing w:line="278" w:lineRule="auto"/>
      </w:pPr>
    </w:p>
    <w:tbl>
      <w:tblPr>
        <w:tblStyle w:val="TableGrid"/>
        <w:tblW w:w="9776" w:type="dxa"/>
        <w:tblLook w:val="04A0" w:firstRow="1" w:lastRow="0" w:firstColumn="1" w:lastColumn="0" w:noHBand="0" w:noVBand="1"/>
      </w:tblPr>
      <w:tblGrid>
        <w:gridCol w:w="1640"/>
        <w:gridCol w:w="3869"/>
        <w:gridCol w:w="2424"/>
        <w:gridCol w:w="1843"/>
      </w:tblGrid>
      <w:tr w:rsidR="006C3601" w:rsidRPr="00D66792" w14:paraId="07F77120" w14:textId="77777777" w:rsidTr="006C3601">
        <w:tc>
          <w:tcPr>
            <w:tcW w:w="1640" w:type="dxa"/>
            <w:tcBorders>
              <w:bottom w:val="single" w:sz="4" w:space="0" w:color="auto"/>
            </w:tcBorders>
            <w:shd w:val="clear" w:color="auto" w:fill="05828F"/>
          </w:tcPr>
          <w:p w14:paraId="3F66F6E1" w14:textId="77777777" w:rsidR="006C3601" w:rsidRPr="006C3601" w:rsidRDefault="006C3601" w:rsidP="003238E0">
            <w:pPr>
              <w:rPr>
                <w:b/>
                <w:bCs/>
                <w:color w:val="FFFFFF" w:themeColor="background1"/>
                <w:sz w:val="20"/>
                <w:szCs w:val="20"/>
              </w:rPr>
            </w:pPr>
          </w:p>
        </w:tc>
        <w:tc>
          <w:tcPr>
            <w:tcW w:w="3869" w:type="dxa"/>
            <w:shd w:val="clear" w:color="auto" w:fill="05828F"/>
          </w:tcPr>
          <w:p w14:paraId="6C19DABF" w14:textId="77777777" w:rsidR="006C3601" w:rsidRPr="006C3601" w:rsidRDefault="006C3601" w:rsidP="003238E0">
            <w:pPr>
              <w:rPr>
                <w:b/>
                <w:bCs/>
                <w:color w:val="FFFFFF" w:themeColor="background1"/>
                <w:sz w:val="20"/>
                <w:szCs w:val="20"/>
              </w:rPr>
            </w:pPr>
            <w:r w:rsidRPr="006C3601">
              <w:rPr>
                <w:b/>
                <w:bCs/>
                <w:color w:val="FFFFFF" w:themeColor="background1"/>
                <w:sz w:val="20"/>
                <w:szCs w:val="20"/>
              </w:rPr>
              <w:t>Definition</w:t>
            </w:r>
          </w:p>
        </w:tc>
        <w:tc>
          <w:tcPr>
            <w:tcW w:w="2424" w:type="dxa"/>
            <w:shd w:val="clear" w:color="auto" w:fill="05828F"/>
          </w:tcPr>
          <w:p w14:paraId="36E9B664" w14:textId="77777777" w:rsidR="006C3601" w:rsidRPr="006C3601" w:rsidRDefault="006C3601" w:rsidP="003238E0">
            <w:pPr>
              <w:rPr>
                <w:b/>
                <w:bCs/>
                <w:color w:val="FFFFFF" w:themeColor="background1"/>
                <w:sz w:val="20"/>
                <w:szCs w:val="20"/>
              </w:rPr>
            </w:pPr>
            <w:r w:rsidRPr="006C3601">
              <w:rPr>
                <w:b/>
                <w:bCs/>
                <w:color w:val="FFFFFF" w:themeColor="background1"/>
                <w:sz w:val="20"/>
                <w:szCs w:val="20"/>
              </w:rPr>
              <w:t>Example</w:t>
            </w:r>
          </w:p>
        </w:tc>
        <w:tc>
          <w:tcPr>
            <w:tcW w:w="1843" w:type="dxa"/>
            <w:shd w:val="clear" w:color="auto" w:fill="05828F"/>
          </w:tcPr>
          <w:p w14:paraId="3F06EE79" w14:textId="77777777" w:rsidR="006C3601" w:rsidRPr="006C3601" w:rsidRDefault="006C3601" w:rsidP="003238E0">
            <w:pPr>
              <w:rPr>
                <w:b/>
                <w:bCs/>
                <w:color w:val="FFFFFF" w:themeColor="background1"/>
                <w:sz w:val="20"/>
                <w:szCs w:val="20"/>
              </w:rPr>
            </w:pPr>
            <w:r w:rsidRPr="006C3601">
              <w:rPr>
                <w:b/>
                <w:bCs/>
                <w:color w:val="FFFFFF" w:themeColor="background1"/>
                <w:sz w:val="20"/>
                <w:szCs w:val="20"/>
              </w:rPr>
              <w:t>Priority</w:t>
            </w:r>
          </w:p>
        </w:tc>
      </w:tr>
      <w:tr w:rsidR="006C3601" w:rsidRPr="00D66792" w14:paraId="0E11C4B6" w14:textId="77777777" w:rsidTr="006C3601">
        <w:tc>
          <w:tcPr>
            <w:tcW w:w="1640" w:type="dxa"/>
            <w:tcBorders>
              <w:bottom w:val="single" w:sz="4" w:space="0" w:color="FFFFFF" w:themeColor="background1"/>
            </w:tcBorders>
            <w:shd w:val="clear" w:color="auto" w:fill="12263A"/>
            <w:vAlign w:val="center"/>
          </w:tcPr>
          <w:p w14:paraId="3ABB91F2" w14:textId="77777777" w:rsidR="006C3601" w:rsidRPr="00D66792" w:rsidRDefault="006C3601" w:rsidP="006C3601">
            <w:pPr>
              <w:rPr>
                <w:sz w:val="20"/>
                <w:szCs w:val="20"/>
              </w:rPr>
            </w:pPr>
            <w:r w:rsidRPr="00D66792">
              <w:rPr>
                <w:sz w:val="20"/>
                <w:szCs w:val="20"/>
              </w:rPr>
              <w:t>Acceptability</w:t>
            </w:r>
          </w:p>
        </w:tc>
        <w:tc>
          <w:tcPr>
            <w:tcW w:w="3869" w:type="dxa"/>
          </w:tcPr>
          <w:p w14:paraId="48DAC908" w14:textId="77777777" w:rsidR="006C3601" w:rsidRPr="00D66792" w:rsidRDefault="006C3601" w:rsidP="003238E0">
            <w:pPr>
              <w:rPr>
                <w:sz w:val="20"/>
                <w:szCs w:val="20"/>
              </w:rPr>
            </w:pPr>
            <w:r>
              <w:rPr>
                <w:sz w:val="20"/>
                <w:szCs w:val="20"/>
              </w:rPr>
              <w:t>The perception among stakeholders the intervention is aggregable, palatable, or satisfactory</w:t>
            </w:r>
          </w:p>
        </w:tc>
        <w:tc>
          <w:tcPr>
            <w:tcW w:w="2424" w:type="dxa"/>
          </w:tcPr>
          <w:p w14:paraId="0C5F02C3" w14:textId="77777777" w:rsidR="006C3601" w:rsidRPr="00D66792" w:rsidRDefault="006C3601" w:rsidP="003238E0">
            <w:pPr>
              <w:rPr>
                <w:sz w:val="20"/>
                <w:szCs w:val="20"/>
              </w:rPr>
            </w:pPr>
          </w:p>
        </w:tc>
        <w:tc>
          <w:tcPr>
            <w:tcW w:w="1843" w:type="dxa"/>
          </w:tcPr>
          <w:p w14:paraId="33F9B7ED" w14:textId="77777777" w:rsidR="006C3601" w:rsidRPr="00D66792" w:rsidRDefault="006C3601" w:rsidP="003238E0">
            <w:pPr>
              <w:rPr>
                <w:sz w:val="20"/>
                <w:szCs w:val="20"/>
              </w:rPr>
            </w:pPr>
          </w:p>
        </w:tc>
      </w:tr>
      <w:tr w:rsidR="006C3601" w:rsidRPr="00D66792" w14:paraId="06777A75" w14:textId="77777777" w:rsidTr="006C3601">
        <w:tc>
          <w:tcPr>
            <w:tcW w:w="1640" w:type="dxa"/>
            <w:tcBorders>
              <w:top w:val="single" w:sz="4" w:space="0" w:color="FFFFFF" w:themeColor="background1"/>
              <w:bottom w:val="single" w:sz="4" w:space="0" w:color="FFFFFF" w:themeColor="background1"/>
            </w:tcBorders>
            <w:shd w:val="clear" w:color="auto" w:fill="12263A"/>
            <w:vAlign w:val="center"/>
          </w:tcPr>
          <w:p w14:paraId="5AB423C7" w14:textId="77777777" w:rsidR="006C3601" w:rsidRPr="00D66792" w:rsidRDefault="006C3601" w:rsidP="006C3601">
            <w:pPr>
              <w:rPr>
                <w:sz w:val="20"/>
                <w:szCs w:val="20"/>
              </w:rPr>
            </w:pPr>
            <w:r>
              <w:rPr>
                <w:sz w:val="20"/>
                <w:szCs w:val="20"/>
              </w:rPr>
              <w:t>Adoption</w:t>
            </w:r>
          </w:p>
        </w:tc>
        <w:tc>
          <w:tcPr>
            <w:tcW w:w="3869" w:type="dxa"/>
          </w:tcPr>
          <w:p w14:paraId="4BCD62D5" w14:textId="77777777" w:rsidR="006C3601" w:rsidRPr="00D66792" w:rsidRDefault="006C3601" w:rsidP="003238E0">
            <w:pPr>
              <w:rPr>
                <w:sz w:val="20"/>
                <w:szCs w:val="20"/>
              </w:rPr>
            </w:pPr>
            <w:r>
              <w:rPr>
                <w:sz w:val="20"/>
                <w:szCs w:val="20"/>
              </w:rPr>
              <w:t>The extent to which the intervention is tried by relevant stakeholders</w:t>
            </w:r>
          </w:p>
        </w:tc>
        <w:tc>
          <w:tcPr>
            <w:tcW w:w="2424" w:type="dxa"/>
          </w:tcPr>
          <w:p w14:paraId="2155618B" w14:textId="77777777" w:rsidR="006C3601" w:rsidRPr="00D66792" w:rsidRDefault="006C3601" w:rsidP="003238E0">
            <w:pPr>
              <w:rPr>
                <w:sz w:val="20"/>
                <w:szCs w:val="20"/>
              </w:rPr>
            </w:pPr>
          </w:p>
        </w:tc>
        <w:tc>
          <w:tcPr>
            <w:tcW w:w="1843" w:type="dxa"/>
          </w:tcPr>
          <w:p w14:paraId="638BD501" w14:textId="77777777" w:rsidR="006C3601" w:rsidRPr="00D66792" w:rsidRDefault="006C3601" w:rsidP="003238E0">
            <w:pPr>
              <w:rPr>
                <w:sz w:val="20"/>
                <w:szCs w:val="20"/>
              </w:rPr>
            </w:pPr>
          </w:p>
        </w:tc>
      </w:tr>
      <w:tr w:rsidR="006C3601" w:rsidRPr="00D66792" w14:paraId="1939359E" w14:textId="77777777" w:rsidTr="006C3601">
        <w:tc>
          <w:tcPr>
            <w:tcW w:w="1640" w:type="dxa"/>
            <w:tcBorders>
              <w:top w:val="single" w:sz="4" w:space="0" w:color="FFFFFF" w:themeColor="background1"/>
              <w:bottom w:val="single" w:sz="4" w:space="0" w:color="FFFFFF" w:themeColor="background1"/>
            </w:tcBorders>
            <w:shd w:val="clear" w:color="auto" w:fill="12263A"/>
            <w:vAlign w:val="center"/>
          </w:tcPr>
          <w:p w14:paraId="30A18DFB" w14:textId="77777777" w:rsidR="006C3601" w:rsidRPr="00D66792" w:rsidRDefault="006C3601" w:rsidP="006C3601">
            <w:pPr>
              <w:rPr>
                <w:sz w:val="20"/>
                <w:szCs w:val="20"/>
              </w:rPr>
            </w:pPr>
            <w:r>
              <w:rPr>
                <w:sz w:val="20"/>
                <w:szCs w:val="20"/>
              </w:rPr>
              <w:t>Appropriateness</w:t>
            </w:r>
          </w:p>
        </w:tc>
        <w:tc>
          <w:tcPr>
            <w:tcW w:w="3869" w:type="dxa"/>
          </w:tcPr>
          <w:p w14:paraId="40D0A7DB" w14:textId="77777777" w:rsidR="006C3601" w:rsidRPr="00D66792" w:rsidRDefault="006C3601" w:rsidP="003238E0">
            <w:pPr>
              <w:rPr>
                <w:sz w:val="20"/>
                <w:szCs w:val="20"/>
              </w:rPr>
            </w:pPr>
            <w:r>
              <w:rPr>
                <w:sz w:val="20"/>
                <w:szCs w:val="20"/>
              </w:rPr>
              <w:t>The perceived fit, relevance, and compatibility of the intervention for a stakeholder; and/or the perceived fit of the intervention to address the problem/issue</w:t>
            </w:r>
          </w:p>
        </w:tc>
        <w:tc>
          <w:tcPr>
            <w:tcW w:w="2424" w:type="dxa"/>
          </w:tcPr>
          <w:p w14:paraId="1FC455F3" w14:textId="77777777" w:rsidR="006C3601" w:rsidRPr="00D66792" w:rsidRDefault="006C3601" w:rsidP="003238E0">
            <w:pPr>
              <w:rPr>
                <w:sz w:val="20"/>
                <w:szCs w:val="20"/>
              </w:rPr>
            </w:pPr>
          </w:p>
        </w:tc>
        <w:tc>
          <w:tcPr>
            <w:tcW w:w="1843" w:type="dxa"/>
          </w:tcPr>
          <w:p w14:paraId="4A221981" w14:textId="77777777" w:rsidR="006C3601" w:rsidRPr="00D66792" w:rsidRDefault="006C3601" w:rsidP="003238E0">
            <w:pPr>
              <w:rPr>
                <w:sz w:val="20"/>
                <w:szCs w:val="20"/>
              </w:rPr>
            </w:pPr>
          </w:p>
        </w:tc>
      </w:tr>
      <w:tr w:rsidR="006C3601" w:rsidRPr="00D66792" w14:paraId="5256B03C" w14:textId="77777777" w:rsidTr="006C3601">
        <w:tc>
          <w:tcPr>
            <w:tcW w:w="1640" w:type="dxa"/>
            <w:tcBorders>
              <w:top w:val="single" w:sz="4" w:space="0" w:color="FFFFFF" w:themeColor="background1"/>
              <w:bottom w:val="single" w:sz="4" w:space="0" w:color="FFFFFF" w:themeColor="background1"/>
            </w:tcBorders>
            <w:shd w:val="clear" w:color="auto" w:fill="12263A"/>
            <w:vAlign w:val="center"/>
          </w:tcPr>
          <w:p w14:paraId="42CABA60" w14:textId="77777777" w:rsidR="006C3601" w:rsidRDefault="006C3601" w:rsidP="006C3601">
            <w:pPr>
              <w:rPr>
                <w:sz w:val="20"/>
                <w:szCs w:val="20"/>
              </w:rPr>
            </w:pPr>
            <w:r>
              <w:rPr>
                <w:sz w:val="20"/>
                <w:szCs w:val="20"/>
              </w:rPr>
              <w:t>Coverage</w:t>
            </w:r>
          </w:p>
        </w:tc>
        <w:tc>
          <w:tcPr>
            <w:tcW w:w="3869" w:type="dxa"/>
          </w:tcPr>
          <w:p w14:paraId="765CD5C1" w14:textId="77777777" w:rsidR="006C3601" w:rsidRDefault="006C3601" w:rsidP="003238E0">
            <w:pPr>
              <w:rPr>
                <w:sz w:val="20"/>
                <w:szCs w:val="20"/>
              </w:rPr>
            </w:pPr>
            <w:r>
              <w:rPr>
                <w:sz w:val="20"/>
                <w:szCs w:val="20"/>
              </w:rPr>
              <w:t>The extent to which all eligible populations get access to the intervention</w:t>
            </w:r>
          </w:p>
        </w:tc>
        <w:tc>
          <w:tcPr>
            <w:tcW w:w="2424" w:type="dxa"/>
          </w:tcPr>
          <w:p w14:paraId="628147FE" w14:textId="77777777" w:rsidR="006C3601" w:rsidRPr="00D66792" w:rsidRDefault="006C3601" w:rsidP="003238E0">
            <w:pPr>
              <w:rPr>
                <w:sz w:val="20"/>
                <w:szCs w:val="20"/>
              </w:rPr>
            </w:pPr>
          </w:p>
        </w:tc>
        <w:tc>
          <w:tcPr>
            <w:tcW w:w="1843" w:type="dxa"/>
          </w:tcPr>
          <w:p w14:paraId="14B3D748" w14:textId="77777777" w:rsidR="006C3601" w:rsidRPr="00D66792" w:rsidRDefault="006C3601" w:rsidP="003238E0">
            <w:pPr>
              <w:rPr>
                <w:sz w:val="20"/>
                <w:szCs w:val="20"/>
              </w:rPr>
            </w:pPr>
          </w:p>
        </w:tc>
      </w:tr>
      <w:tr w:rsidR="006C3601" w:rsidRPr="00D66792" w14:paraId="258E8E83" w14:textId="77777777" w:rsidTr="006C3601">
        <w:tc>
          <w:tcPr>
            <w:tcW w:w="1640" w:type="dxa"/>
            <w:tcBorders>
              <w:top w:val="single" w:sz="4" w:space="0" w:color="FFFFFF" w:themeColor="background1"/>
              <w:bottom w:val="single" w:sz="4" w:space="0" w:color="FFFFFF" w:themeColor="background1"/>
            </w:tcBorders>
            <w:shd w:val="clear" w:color="auto" w:fill="12263A"/>
            <w:vAlign w:val="center"/>
          </w:tcPr>
          <w:p w14:paraId="62B3C7C9" w14:textId="77777777" w:rsidR="006C3601" w:rsidRPr="00D66792" w:rsidRDefault="006C3601" w:rsidP="006C3601">
            <w:pPr>
              <w:rPr>
                <w:sz w:val="20"/>
                <w:szCs w:val="20"/>
              </w:rPr>
            </w:pPr>
            <w:r>
              <w:rPr>
                <w:sz w:val="20"/>
                <w:szCs w:val="20"/>
              </w:rPr>
              <w:t>Cost</w:t>
            </w:r>
          </w:p>
        </w:tc>
        <w:tc>
          <w:tcPr>
            <w:tcW w:w="3869" w:type="dxa"/>
          </w:tcPr>
          <w:p w14:paraId="260449A1" w14:textId="77777777" w:rsidR="006C3601" w:rsidRPr="00D66792" w:rsidRDefault="006C3601" w:rsidP="003238E0">
            <w:pPr>
              <w:rPr>
                <w:sz w:val="20"/>
                <w:szCs w:val="20"/>
              </w:rPr>
            </w:pPr>
            <w:r>
              <w:rPr>
                <w:sz w:val="20"/>
                <w:szCs w:val="20"/>
              </w:rPr>
              <w:t>The cost impact of the intervention</w:t>
            </w:r>
          </w:p>
        </w:tc>
        <w:tc>
          <w:tcPr>
            <w:tcW w:w="2424" w:type="dxa"/>
          </w:tcPr>
          <w:p w14:paraId="0D8976A4" w14:textId="77777777" w:rsidR="006C3601" w:rsidRPr="00D66792" w:rsidRDefault="006C3601" w:rsidP="003238E0">
            <w:pPr>
              <w:rPr>
                <w:sz w:val="20"/>
                <w:szCs w:val="20"/>
              </w:rPr>
            </w:pPr>
          </w:p>
        </w:tc>
        <w:tc>
          <w:tcPr>
            <w:tcW w:w="1843" w:type="dxa"/>
          </w:tcPr>
          <w:p w14:paraId="6D991A30" w14:textId="77777777" w:rsidR="006C3601" w:rsidRPr="00D66792" w:rsidRDefault="006C3601" w:rsidP="003238E0">
            <w:pPr>
              <w:rPr>
                <w:sz w:val="20"/>
                <w:szCs w:val="20"/>
              </w:rPr>
            </w:pPr>
          </w:p>
        </w:tc>
      </w:tr>
      <w:tr w:rsidR="006C3601" w:rsidRPr="00D66792" w14:paraId="060BE776" w14:textId="77777777" w:rsidTr="006C3601">
        <w:tc>
          <w:tcPr>
            <w:tcW w:w="1640" w:type="dxa"/>
            <w:tcBorders>
              <w:top w:val="single" w:sz="4" w:space="0" w:color="FFFFFF" w:themeColor="background1"/>
              <w:bottom w:val="single" w:sz="4" w:space="0" w:color="FFFFFF" w:themeColor="background1"/>
            </w:tcBorders>
            <w:shd w:val="clear" w:color="auto" w:fill="12263A"/>
            <w:vAlign w:val="center"/>
          </w:tcPr>
          <w:p w14:paraId="68FE00CB" w14:textId="77777777" w:rsidR="006C3601" w:rsidRPr="00D66792" w:rsidRDefault="006C3601" w:rsidP="006C3601">
            <w:pPr>
              <w:rPr>
                <w:sz w:val="20"/>
                <w:szCs w:val="20"/>
              </w:rPr>
            </w:pPr>
            <w:r>
              <w:rPr>
                <w:sz w:val="20"/>
                <w:szCs w:val="20"/>
              </w:rPr>
              <w:t>Feasibility</w:t>
            </w:r>
          </w:p>
        </w:tc>
        <w:tc>
          <w:tcPr>
            <w:tcW w:w="3869" w:type="dxa"/>
          </w:tcPr>
          <w:p w14:paraId="73715757" w14:textId="77777777" w:rsidR="006C3601" w:rsidRPr="00D66792" w:rsidRDefault="006C3601" w:rsidP="003238E0">
            <w:pPr>
              <w:rPr>
                <w:sz w:val="20"/>
                <w:szCs w:val="20"/>
              </w:rPr>
            </w:pPr>
            <w:r>
              <w:rPr>
                <w:sz w:val="20"/>
                <w:szCs w:val="20"/>
              </w:rPr>
              <w:t>The extent to which the intervention can be successfully used within the setting it is designed for.</w:t>
            </w:r>
          </w:p>
        </w:tc>
        <w:tc>
          <w:tcPr>
            <w:tcW w:w="2424" w:type="dxa"/>
          </w:tcPr>
          <w:p w14:paraId="5E309E83" w14:textId="77777777" w:rsidR="006C3601" w:rsidRPr="00D66792" w:rsidRDefault="006C3601" w:rsidP="003238E0">
            <w:pPr>
              <w:rPr>
                <w:sz w:val="20"/>
                <w:szCs w:val="20"/>
              </w:rPr>
            </w:pPr>
          </w:p>
        </w:tc>
        <w:tc>
          <w:tcPr>
            <w:tcW w:w="1843" w:type="dxa"/>
          </w:tcPr>
          <w:p w14:paraId="0A3DF5D0" w14:textId="77777777" w:rsidR="006C3601" w:rsidRPr="00D66792" w:rsidRDefault="006C3601" w:rsidP="003238E0">
            <w:pPr>
              <w:rPr>
                <w:sz w:val="20"/>
                <w:szCs w:val="20"/>
              </w:rPr>
            </w:pPr>
          </w:p>
        </w:tc>
      </w:tr>
      <w:tr w:rsidR="006C3601" w:rsidRPr="00D66792" w14:paraId="7F3995FF" w14:textId="77777777" w:rsidTr="006C3601">
        <w:tc>
          <w:tcPr>
            <w:tcW w:w="1640" w:type="dxa"/>
            <w:tcBorders>
              <w:top w:val="single" w:sz="4" w:space="0" w:color="FFFFFF" w:themeColor="background1"/>
              <w:bottom w:val="single" w:sz="4" w:space="0" w:color="FFFFFF" w:themeColor="background1"/>
            </w:tcBorders>
            <w:shd w:val="clear" w:color="auto" w:fill="12263A"/>
            <w:vAlign w:val="center"/>
          </w:tcPr>
          <w:p w14:paraId="11BB4481" w14:textId="77777777" w:rsidR="006C3601" w:rsidRPr="00D66792" w:rsidRDefault="006C3601" w:rsidP="006C3601">
            <w:pPr>
              <w:rPr>
                <w:sz w:val="20"/>
                <w:szCs w:val="20"/>
              </w:rPr>
            </w:pPr>
            <w:r>
              <w:rPr>
                <w:sz w:val="20"/>
                <w:szCs w:val="20"/>
              </w:rPr>
              <w:t>Fidelity</w:t>
            </w:r>
          </w:p>
        </w:tc>
        <w:tc>
          <w:tcPr>
            <w:tcW w:w="3869" w:type="dxa"/>
          </w:tcPr>
          <w:p w14:paraId="583FC9E6" w14:textId="77777777" w:rsidR="006C3601" w:rsidRPr="00D66792" w:rsidRDefault="006C3601" w:rsidP="003238E0">
            <w:pPr>
              <w:rPr>
                <w:sz w:val="20"/>
                <w:szCs w:val="20"/>
              </w:rPr>
            </w:pPr>
            <w:r>
              <w:rPr>
                <w:sz w:val="20"/>
                <w:szCs w:val="20"/>
              </w:rPr>
              <w:t>The degree to which the intervention is implemented as it was prescribed by the program designers</w:t>
            </w:r>
          </w:p>
        </w:tc>
        <w:tc>
          <w:tcPr>
            <w:tcW w:w="2424" w:type="dxa"/>
          </w:tcPr>
          <w:p w14:paraId="22316FDF" w14:textId="77777777" w:rsidR="006C3601" w:rsidRPr="00D66792" w:rsidRDefault="006C3601" w:rsidP="003238E0">
            <w:pPr>
              <w:rPr>
                <w:sz w:val="20"/>
                <w:szCs w:val="20"/>
              </w:rPr>
            </w:pPr>
          </w:p>
        </w:tc>
        <w:tc>
          <w:tcPr>
            <w:tcW w:w="1843" w:type="dxa"/>
          </w:tcPr>
          <w:p w14:paraId="5D9D8664" w14:textId="77777777" w:rsidR="006C3601" w:rsidRPr="00D66792" w:rsidRDefault="006C3601" w:rsidP="003238E0">
            <w:pPr>
              <w:rPr>
                <w:sz w:val="20"/>
                <w:szCs w:val="20"/>
              </w:rPr>
            </w:pPr>
          </w:p>
        </w:tc>
      </w:tr>
      <w:tr w:rsidR="006C3601" w:rsidRPr="00D66792" w14:paraId="71F7188B" w14:textId="77777777" w:rsidTr="006C3601">
        <w:tc>
          <w:tcPr>
            <w:tcW w:w="1640" w:type="dxa"/>
            <w:tcBorders>
              <w:top w:val="single" w:sz="4" w:space="0" w:color="FFFFFF" w:themeColor="background1"/>
            </w:tcBorders>
            <w:shd w:val="clear" w:color="auto" w:fill="12263A"/>
            <w:vAlign w:val="center"/>
          </w:tcPr>
          <w:p w14:paraId="5F3C5883" w14:textId="77777777" w:rsidR="006C3601" w:rsidRPr="00D66792" w:rsidRDefault="006C3601" w:rsidP="006C3601">
            <w:pPr>
              <w:rPr>
                <w:sz w:val="20"/>
                <w:szCs w:val="20"/>
              </w:rPr>
            </w:pPr>
            <w:r>
              <w:rPr>
                <w:sz w:val="20"/>
                <w:szCs w:val="20"/>
              </w:rPr>
              <w:t>Penetration</w:t>
            </w:r>
          </w:p>
        </w:tc>
        <w:tc>
          <w:tcPr>
            <w:tcW w:w="3869" w:type="dxa"/>
          </w:tcPr>
          <w:p w14:paraId="291C839D" w14:textId="77777777" w:rsidR="006C3601" w:rsidRPr="00D66792" w:rsidRDefault="006C3601" w:rsidP="003238E0">
            <w:pPr>
              <w:rPr>
                <w:sz w:val="20"/>
                <w:szCs w:val="20"/>
              </w:rPr>
            </w:pPr>
            <w:r>
              <w:rPr>
                <w:sz w:val="20"/>
                <w:szCs w:val="20"/>
              </w:rPr>
              <w:t>The extent to which the intervention is integrated within the service</w:t>
            </w:r>
          </w:p>
        </w:tc>
        <w:tc>
          <w:tcPr>
            <w:tcW w:w="2424" w:type="dxa"/>
          </w:tcPr>
          <w:p w14:paraId="45F1F8B3" w14:textId="77777777" w:rsidR="006C3601" w:rsidRPr="00D66792" w:rsidRDefault="006C3601" w:rsidP="003238E0">
            <w:pPr>
              <w:rPr>
                <w:sz w:val="20"/>
                <w:szCs w:val="20"/>
              </w:rPr>
            </w:pPr>
          </w:p>
        </w:tc>
        <w:tc>
          <w:tcPr>
            <w:tcW w:w="1843" w:type="dxa"/>
          </w:tcPr>
          <w:p w14:paraId="6EDEBC9F" w14:textId="77777777" w:rsidR="006C3601" w:rsidRPr="00D66792" w:rsidRDefault="006C3601" w:rsidP="003238E0">
            <w:pPr>
              <w:rPr>
                <w:sz w:val="20"/>
                <w:szCs w:val="20"/>
              </w:rPr>
            </w:pPr>
          </w:p>
        </w:tc>
      </w:tr>
      <w:tr w:rsidR="006C3601" w:rsidRPr="00D66792" w14:paraId="4F406123" w14:textId="77777777" w:rsidTr="006C3601">
        <w:tc>
          <w:tcPr>
            <w:tcW w:w="1640" w:type="dxa"/>
            <w:shd w:val="clear" w:color="auto" w:fill="12263A"/>
            <w:vAlign w:val="center"/>
          </w:tcPr>
          <w:p w14:paraId="2F758535" w14:textId="77777777" w:rsidR="006C3601" w:rsidRDefault="006C3601" w:rsidP="006C3601">
            <w:pPr>
              <w:rPr>
                <w:sz w:val="20"/>
                <w:szCs w:val="20"/>
              </w:rPr>
            </w:pPr>
            <w:r>
              <w:rPr>
                <w:sz w:val="20"/>
                <w:szCs w:val="20"/>
              </w:rPr>
              <w:t>Sustainability</w:t>
            </w:r>
          </w:p>
        </w:tc>
        <w:tc>
          <w:tcPr>
            <w:tcW w:w="3869" w:type="dxa"/>
          </w:tcPr>
          <w:p w14:paraId="4A840DB5" w14:textId="77777777" w:rsidR="006C3601" w:rsidRPr="00D66792" w:rsidRDefault="006C3601" w:rsidP="003238E0">
            <w:pPr>
              <w:rPr>
                <w:sz w:val="20"/>
                <w:szCs w:val="20"/>
              </w:rPr>
            </w:pPr>
            <w:r>
              <w:rPr>
                <w:sz w:val="20"/>
                <w:szCs w:val="20"/>
              </w:rPr>
              <w:t>The extent to which the intervention is maintained or institutionalised withing the service setting’s ongoing operation</w:t>
            </w:r>
          </w:p>
        </w:tc>
        <w:tc>
          <w:tcPr>
            <w:tcW w:w="2424" w:type="dxa"/>
          </w:tcPr>
          <w:p w14:paraId="470EAF39" w14:textId="77777777" w:rsidR="006C3601" w:rsidRPr="00D66792" w:rsidRDefault="006C3601" w:rsidP="003238E0">
            <w:pPr>
              <w:rPr>
                <w:sz w:val="20"/>
                <w:szCs w:val="20"/>
              </w:rPr>
            </w:pPr>
          </w:p>
        </w:tc>
        <w:tc>
          <w:tcPr>
            <w:tcW w:w="1843" w:type="dxa"/>
          </w:tcPr>
          <w:p w14:paraId="1964E8B7" w14:textId="77777777" w:rsidR="006C3601" w:rsidRPr="00D66792" w:rsidRDefault="006C3601" w:rsidP="003238E0">
            <w:pPr>
              <w:rPr>
                <w:sz w:val="20"/>
                <w:szCs w:val="20"/>
              </w:rPr>
            </w:pPr>
          </w:p>
        </w:tc>
      </w:tr>
    </w:tbl>
    <w:p w14:paraId="22695ECF" w14:textId="77777777" w:rsidR="006C3601" w:rsidRPr="006C3601" w:rsidRDefault="006C3601" w:rsidP="006C3601">
      <w:pPr>
        <w:spacing w:line="278" w:lineRule="auto"/>
      </w:pPr>
    </w:p>
    <w:p w14:paraId="005D29FD" w14:textId="77777777" w:rsidR="006C3601" w:rsidRPr="0088624A" w:rsidRDefault="006C3601" w:rsidP="006C3601">
      <w:pPr>
        <w:pStyle w:val="Heading1"/>
      </w:pPr>
      <w:r w:rsidRPr="0088624A">
        <w:t>Exercise 2: Developing a measurement plan</w:t>
      </w:r>
    </w:p>
    <w:p w14:paraId="79FC098C" w14:textId="64CCDF35" w:rsidR="006C3601" w:rsidRDefault="006C3601" w:rsidP="00D13086">
      <w:pPr>
        <w:rPr>
          <w:rFonts w:cstheme="minorHAnsi"/>
        </w:rPr>
      </w:pPr>
      <w:r w:rsidRPr="006C3601">
        <w:rPr>
          <w:rFonts w:cstheme="minorHAnsi"/>
          <w:b/>
          <w:bCs/>
        </w:rPr>
        <w:t>Purpose:</w:t>
      </w:r>
      <w:r>
        <w:rPr>
          <w:rFonts w:cstheme="minorHAnsi"/>
        </w:rPr>
        <w:t xml:space="preserve"> </w:t>
      </w:r>
      <w:r>
        <w:t>To create a plan for measuring and evaluating the implementation outcomes</w:t>
      </w:r>
    </w:p>
    <w:p w14:paraId="640E2ED4" w14:textId="53A01723" w:rsidR="006C3601" w:rsidRDefault="006C3601" w:rsidP="006C3601">
      <w:pPr>
        <w:pStyle w:val="Heading2"/>
      </w:pPr>
      <w:r>
        <w:t>Activity</w:t>
      </w:r>
    </w:p>
    <w:p w14:paraId="35A8A2DA" w14:textId="77777777" w:rsidR="006C3601" w:rsidRDefault="006C3601" w:rsidP="006C3601">
      <w:pPr>
        <w:pStyle w:val="ListParagraph"/>
        <w:numPr>
          <w:ilvl w:val="0"/>
          <w:numId w:val="14"/>
        </w:numPr>
        <w:spacing w:line="278" w:lineRule="auto"/>
      </w:pPr>
      <w:r w:rsidRPr="005B3A0D">
        <w:rPr>
          <w:b/>
          <w:bCs/>
        </w:rPr>
        <w:t xml:space="preserve">For each </w:t>
      </w:r>
      <w:proofErr w:type="spellStart"/>
      <w:r w:rsidRPr="005B3A0D">
        <w:rPr>
          <w:b/>
          <w:bCs/>
        </w:rPr>
        <w:t>priortised</w:t>
      </w:r>
      <w:proofErr w:type="spellEnd"/>
      <w:r w:rsidRPr="005B3A0D">
        <w:rPr>
          <w:b/>
          <w:bCs/>
        </w:rPr>
        <w:t xml:space="preserve"> outcome, identify potential measures:</w:t>
      </w:r>
      <w:r>
        <w:t xml:space="preserve"> Determine how you will measure each outcome. Consider both quantitative and qualitative measures. For example:</w:t>
      </w:r>
    </w:p>
    <w:p w14:paraId="217C5093" w14:textId="77777777" w:rsidR="006C3601" w:rsidRDefault="006C3601" w:rsidP="006C3601">
      <w:pPr>
        <w:pStyle w:val="ListParagraph"/>
        <w:numPr>
          <w:ilvl w:val="1"/>
          <w:numId w:val="14"/>
        </w:numPr>
        <w:spacing w:line="278" w:lineRule="auto"/>
      </w:pPr>
      <w:r>
        <w:t>Adoption: Number of staff referring to the service, adherence rates</w:t>
      </w:r>
    </w:p>
    <w:p w14:paraId="392BE6E7" w14:textId="77777777" w:rsidR="006C3601" w:rsidRDefault="006C3601" w:rsidP="006C3601">
      <w:pPr>
        <w:pStyle w:val="ListParagraph"/>
        <w:numPr>
          <w:ilvl w:val="1"/>
          <w:numId w:val="14"/>
        </w:numPr>
        <w:spacing w:line="278" w:lineRule="auto"/>
      </w:pPr>
      <w:r>
        <w:t>Sustainability: Data over time, leadership support</w:t>
      </w:r>
    </w:p>
    <w:p w14:paraId="6445FB0A" w14:textId="77777777" w:rsidR="006C3601" w:rsidRDefault="006C3601" w:rsidP="006C3601">
      <w:pPr>
        <w:pStyle w:val="ListParagraph"/>
        <w:numPr>
          <w:ilvl w:val="1"/>
          <w:numId w:val="14"/>
        </w:numPr>
        <w:spacing w:line="278" w:lineRule="auto"/>
      </w:pPr>
      <w:r>
        <w:lastRenderedPageBreak/>
        <w:t>Appropriateness: Staff and consumer satisfaction</w:t>
      </w:r>
    </w:p>
    <w:p w14:paraId="6BBCA7A4" w14:textId="77777777" w:rsidR="006C3601" w:rsidRDefault="006C3601" w:rsidP="006C3601">
      <w:pPr>
        <w:pStyle w:val="ListParagraph"/>
        <w:numPr>
          <w:ilvl w:val="1"/>
          <w:numId w:val="14"/>
        </w:numPr>
        <w:spacing w:line="278" w:lineRule="auto"/>
      </w:pPr>
      <w:r>
        <w:t>Acceptability: Staff surveys</w:t>
      </w:r>
    </w:p>
    <w:p w14:paraId="3F7825D4" w14:textId="77777777" w:rsidR="006C3601" w:rsidRDefault="006C3601" w:rsidP="006C3601">
      <w:pPr>
        <w:pStyle w:val="ListParagraph"/>
        <w:numPr>
          <w:ilvl w:val="0"/>
          <w:numId w:val="14"/>
        </w:numPr>
        <w:spacing w:line="278" w:lineRule="auto"/>
      </w:pPr>
      <w:r w:rsidRPr="0088624A">
        <w:rPr>
          <w:b/>
          <w:bCs/>
        </w:rPr>
        <w:t>Identify data sources:</w:t>
      </w:r>
      <w:r>
        <w:t xml:space="preserve"> Determine where you will obtain the data for each measure. This might include:</w:t>
      </w:r>
    </w:p>
    <w:p w14:paraId="7F501B8A" w14:textId="77777777" w:rsidR="006C3601" w:rsidRDefault="006C3601" w:rsidP="006C3601">
      <w:pPr>
        <w:pStyle w:val="ListParagraph"/>
        <w:numPr>
          <w:ilvl w:val="1"/>
          <w:numId w:val="14"/>
        </w:numPr>
        <w:spacing w:line="278" w:lineRule="auto"/>
      </w:pPr>
      <w:r>
        <w:t>Electronic health records</w:t>
      </w:r>
    </w:p>
    <w:p w14:paraId="3F3D820E" w14:textId="77777777" w:rsidR="006C3601" w:rsidRDefault="006C3601" w:rsidP="006C3601">
      <w:pPr>
        <w:pStyle w:val="ListParagraph"/>
        <w:numPr>
          <w:ilvl w:val="1"/>
          <w:numId w:val="14"/>
        </w:numPr>
        <w:spacing w:line="278" w:lineRule="auto"/>
      </w:pPr>
      <w:r>
        <w:t>Surveys and questionnaires</w:t>
      </w:r>
    </w:p>
    <w:p w14:paraId="35B335EB" w14:textId="77777777" w:rsidR="006C3601" w:rsidRDefault="006C3601" w:rsidP="006C3601">
      <w:pPr>
        <w:pStyle w:val="ListParagraph"/>
        <w:numPr>
          <w:ilvl w:val="1"/>
          <w:numId w:val="14"/>
        </w:numPr>
        <w:spacing w:line="278" w:lineRule="auto"/>
      </w:pPr>
      <w:r>
        <w:t>Interviews and focus groups</w:t>
      </w:r>
    </w:p>
    <w:p w14:paraId="37284240" w14:textId="77777777" w:rsidR="006C3601" w:rsidRDefault="006C3601" w:rsidP="006C3601">
      <w:pPr>
        <w:pStyle w:val="ListParagraph"/>
        <w:numPr>
          <w:ilvl w:val="1"/>
          <w:numId w:val="14"/>
        </w:numPr>
        <w:spacing w:line="278" w:lineRule="auto"/>
      </w:pPr>
      <w:r>
        <w:t>Administrative data</w:t>
      </w:r>
    </w:p>
    <w:p w14:paraId="1E826ED6" w14:textId="77777777" w:rsidR="006C3601" w:rsidRDefault="006C3601" w:rsidP="006C3601">
      <w:pPr>
        <w:pStyle w:val="ListParagraph"/>
        <w:numPr>
          <w:ilvl w:val="0"/>
          <w:numId w:val="14"/>
        </w:numPr>
        <w:spacing w:line="278" w:lineRule="auto"/>
      </w:pPr>
      <w:r w:rsidRPr="0088624A">
        <w:rPr>
          <w:b/>
          <w:bCs/>
        </w:rPr>
        <w:t>Identify the level of measurement:</w:t>
      </w:r>
      <w:r>
        <w:t xml:space="preserve"> Some measures are at an individual level, others will be at a service or organisation level</w:t>
      </w:r>
    </w:p>
    <w:p w14:paraId="31D59149" w14:textId="77777777" w:rsidR="006C3601" w:rsidRDefault="006C3601" w:rsidP="006C3601">
      <w:pPr>
        <w:pStyle w:val="ListParagraph"/>
        <w:numPr>
          <w:ilvl w:val="0"/>
          <w:numId w:val="14"/>
        </w:numPr>
        <w:spacing w:line="278" w:lineRule="auto"/>
      </w:pPr>
      <w:r w:rsidRPr="0088624A">
        <w:rPr>
          <w:b/>
          <w:bCs/>
        </w:rPr>
        <w:t>Determine the frequency of measurement:</w:t>
      </w:r>
      <w:r>
        <w:t xml:space="preserve"> Decide how often you will measure each outcome. Consider baseline measurements, post-implementation assessment (within 3 months of implementing) and follow up evaluations (9-12 months after starting the intervention). </w:t>
      </w:r>
    </w:p>
    <w:p w14:paraId="693373C3" w14:textId="77777777" w:rsidR="006C3601" w:rsidRDefault="006C3601" w:rsidP="006C3601">
      <w:pPr>
        <w:pStyle w:val="ListParagraph"/>
        <w:numPr>
          <w:ilvl w:val="0"/>
          <w:numId w:val="14"/>
        </w:numPr>
        <w:spacing w:line="278" w:lineRule="auto"/>
      </w:pPr>
      <w:r>
        <w:rPr>
          <w:b/>
          <w:bCs/>
        </w:rPr>
        <w:t xml:space="preserve">Assign responsibility: </w:t>
      </w:r>
      <w:r>
        <w:t>Assign specific individuals or teams to be responsible for data collection, analysis, and reporting for each outcome.</w:t>
      </w:r>
    </w:p>
    <w:p w14:paraId="75ECDC4C" w14:textId="77777777" w:rsidR="006C3601" w:rsidRPr="006C3601" w:rsidRDefault="006C3601" w:rsidP="006C3601">
      <w:pPr>
        <w:pStyle w:val="ListParagraph"/>
        <w:numPr>
          <w:ilvl w:val="0"/>
          <w:numId w:val="14"/>
        </w:numPr>
        <w:spacing w:line="278" w:lineRule="auto"/>
      </w:pPr>
      <w:r w:rsidRPr="006C3601">
        <w:rPr>
          <w:b/>
          <w:bCs/>
        </w:rPr>
        <w:t>Documentation:</w:t>
      </w:r>
      <w:r>
        <w:t xml:space="preserve"> Use the following table to populate this information</w:t>
      </w:r>
    </w:p>
    <w:tbl>
      <w:tblPr>
        <w:tblStyle w:val="TableGrid"/>
        <w:tblpPr w:leftFromText="180" w:rightFromText="180" w:vertAnchor="text" w:horzAnchor="margin" w:tblpY="84"/>
        <w:tblW w:w="9058" w:type="dxa"/>
        <w:tblLook w:val="04A0" w:firstRow="1" w:lastRow="0" w:firstColumn="1" w:lastColumn="0" w:noHBand="0" w:noVBand="1"/>
      </w:tblPr>
      <w:tblGrid>
        <w:gridCol w:w="1594"/>
        <w:gridCol w:w="975"/>
        <w:gridCol w:w="1412"/>
        <w:gridCol w:w="2362"/>
        <w:gridCol w:w="1412"/>
        <w:gridCol w:w="1303"/>
      </w:tblGrid>
      <w:tr w:rsidR="006C3601" w:rsidRPr="007928B4" w14:paraId="5D7B270B" w14:textId="77777777" w:rsidTr="008C0444">
        <w:tc>
          <w:tcPr>
            <w:tcW w:w="1594" w:type="dxa"/>
            <w:tcBorders>
              <w:bottom w:val="single" w:sz="4" w:space="0" w:color="auto"/>
            </w:tcBorders>
            <w:shd w:val="clear" w:color="auto" w:fill="05828F"/>
          </w:tcPr>
          <w:p w14:paraId="5986DC3E" w14:textId="77777777" w:rsidR="006C3601" w:rsidRPr="006C3601" w:rsidRDefault="006C3601" w:rsidP="006C3601">
            <w:pPr>
              <w:jc w:val="center"/>
              <w:rPr>
                <w:b/>
                <w:bCs/>
                <w:color w:val="FFFFFF" w:themeColor="background1"/>
                <w:sz w:val="20"/>
                <w:szCs w:val="20"/>
              </w:rPr>
            </w:pPr>
            <w:r w:rsidRPr="006C3601">
              <w:rPr>
                <w:b/>
                <w:bCs/>
                <w:color w:val="FFFFFF" w:themeColor="background1"/>
                <w:sz w:val="20"/>
                <w:szCs w:val="20"/>
              </w:rPr>
              <w:t>Implementation outcome</w:t>
            </w:r>
          </w:p>
        </w:tc>
        <w:tc>
          <w:tcPr>
            <w:tcW w:w="975" w:type="dxa"/>
            <w:shd w:val="clear" w:color="auto" w:fill="05828F"/>
          </w:tcPr>
          <w:p w14:paraId="25BC1203" w14:textId="77777777" w:rsidR="006C3601" w:rsidRPr="006C3601" w:rsidRDefault="006C3601" w:rsidP="006C3601">
            <w:pPr>
              <w:jc w:val="center"/>
              <w:rPr>
                <w:b/>
                <w:bCs/>
                <w:color w:val="FFFFFF" w:themeColor="background1"/>
                <w:sz w:val="20"/>
                <w:szCs w:val="20"/>
              </w:rPr>
            </w:pPr>
            <w:r w:rsidRPr="006C3601">
              <w:rPr>
                <w:b/>
                <w:bCs/>
                <w:color w:val="FFFFFF" w:themeColor="background1"/>
                <w:sz w:val="20"/>
                <w:szCs w:val="20"/>
              </w:rPr>
              <w:t>Intend to measure (Yes/No)</w:t>
            </w:r>
          </w:p>
        </w:tc>
        <w:tc>
          <w:tcPr>
            <w:tcW w:w="1412" w:type="dxa"/>
            <w:shd w:val="clear" w:color="auto" w:fill="05828F"/>
          </w:tcPr>
          <w:p w14:paraId="3B0BCE9D" w14:textId="77777777" w:rsidR="006C3601" w:rsidRPr="006C3601" w:rsidRDefault="006C3601" w:rsidP="006C3601">
            <w:pPr>
              <w:jc w:val="center"/>
              <w:rPr>
                <w:b/>
                <w:bCs/>
                <w:color w:val="FFFFFF" w:themeColor="background1"/>
                <w:sz w:val="20"/>
                <w:szCs w:val="20"/>
              </w:rPr>
            </w:pPr>
            <w:r w:rsidRPr="006C3601">
              <w:rPr>
                <w:b/>
                <w:bCs/>
                <w:color w:val="FFFFFF" w:themeColor="background1"/>
                <w:sz w:val="20"/>
                <w:szCs w:val="20"/>
              </w:rPr>
              <w:t>Measurement method(s) (e.g. observations, surveys, routinely collected data)</w:t>
            </w:r>
          </w:p>
        </w:tc>
        <w:tc>
          <w:tcPr>
            <w:tcW w:w="2362" w:type="dxa"/>
            <w:shd w:val="clear" w:color="auto" w:fill="05828F"/>
          </w:tcPr>
          <w:p w14:paraId="4F02287D" w14:textId="77777777" w:rsidR="006C3601" w:rsidRPr="006C3601" w:rsidRDefault="006C3601" w:rsidP="006C3601">
            <w:pPr>
              <w:jc w:val="center"/>
              <w:rPr>
                <w:b/>
                <w:bCs/>
                <w:color w:val="FFFFFF" w:themeColor="background1"/>
                <w:sz w:val="20"/>
                <w:szCs w:val="20"/>
              </w:rPr>
            </w:pPr>
            <w:r w:rsidRPr="006C3601">
              <w:rPr>
                <w:b/>
                <w:bCs/>
                <w:color w:val="FFFFFF" w:themeColor="background1"/>
                <w:sz w:val="20"/>
                <w:szCs w:val="20"/>
              </w:rPr>
              <w:t>Level of measurement (i.e. individual patient/staff, service provider, organisation wide)</w:t>
            </w:r>
          </w:p>
        </w:tc>
        <w:tc>
          <w:tcPr>
            <w:tcW w:w="1412" w:type="dxa"/>
            <w:shd w:val="clear" w:color="auto" w:fill="05828F"/>
          </w:tcPr>
          <w:p w14:paraId="20D819E1" w14:textId="77777777" w:rsidR="006C3601" w:rsidRPr="006C3601" w:rsidRDefault="006C3601" w:rsidP="006C3601">
            <w:pPr>
              <w:jc w:val="center"/>
              <w:rPr>
                <w:b/>
                <w:bCs/>
                <w:color w:val="FFFFFF" w:themeColor="background1"/>
                <w:sz w:val="20"/>
                <w:szCs w:val="20"/>
              </w:rPr>
            </w:pPr>
            <w:r w:rsidRPr="006C3601">
              <w:rPr>
                <w:b/>
                <w:bCs/>
                <w:color w:val="FFFFFF" w:themeColor="background1"/>
                <w:sz w:val="20"/>
                <w:szCs w:val="20"/>
              </w:rPr>
              <w:t>Measurement time points</w:t>
            </w:r>
          </w:p>
        </w:tc>
        <w:tc>
          <w:tcPr>
            <w:tcW w:w="1303" w:type="dxa"/>
            <w:shd w:val="clear" w:color="auto" w:fill="05828F"/>
          </w:tcPr>
          <w:p w14:paraId="1D6597BE" w14:textId="77777777" w:rsidR="006C3601" w:rsidRPr="006C3601" w:rsidRDefault="006C3601" w:rsidP="006C3601">
            <w:pPr>
              <w:jc w:val="center"/>
              <w:rPr>
                <w:b/>
                <w:bCs/>
                <w:color w:val="FFFFFF" w:themeColor="background1"/>
                <w:sz w:val="20"/>
                <w:szCs w:val="20"/>
              </w:rPr>
            </w:pPr>
            <w:r w:rsidRPr="006C3601">
              <w:rPr>
                <w:b/>
                <w:bCs/>
                <w:color w:val="FFFFFF" w:themeColor="background1"/>
                <w:sz w:val="20"/>
                <w:szCs w:val="20"/>
              </w:rPr>
              <w:t>Responsible person/team</w:t>
            </w:r>
          </w:p>
        </w:tc>
      </w:tr>
      <w:tr w:rsidR="006C3601" w:rsidRPr="008909E1" w14:paraId="2BC4F27F" w14:textId="77777777" w:rsidTr="008C0444">
        <w:tc>
          <w:tcPr>
            <w:tcW w:w="1594" w:type="dxa"/>
            <w:tcBorders>
              <w:bottom w:val="single" w:sz="4" w:space="0" w:color="FFFFFF" w:themeColor="background1"/>
            </w:tcBorders>
            <w:shd w:val="clear" w:color="auto" w:fill="12263A"/>
          </w:tcPr>
          <w:p w14:paraId="5895B4B9" w14:textId="77777777" w:rsidR="006C3601" w:rsidRPr="006C3601" w:rsidRDefault="006C3601" w:rsidP="006C3601">
            <w:pPr>
              <w:rPr>
                <w:sz w:val="20"/>
                <w:szCs w:val="20"/>
              </w:rPr>
            </w:pPr>
          </w:p>
          <w:p w14:paraId="02431459" w14:textId="77777777" w:rsidR="006C3601" w:rsidRPr="006C3601" w:rsidRDefault="006C3601" w:rsidP="006C3601">
            <w:pPr>
              <w:rPr>
                <w:sz w:val="20"/>
                <w:szCs w:val="20"/>
              </w:rPr>
            </w:pPr>
            <w:r w:rsidRPr="006C3601">
              <w:rPr>
                <w:sz w:val="20"/>
                <w:szCs w:val="20"/>
              </w:rPr>
              <w:t>Acceptability</w:t>
            </w:r>
          </w:p>
          <w:p w14:paraId="62704677" w14:textId="77777777" w:rsidR="006C3601" w:rsidRPr="006C3601" w:rsidRDefault="006C3601" w:rsidP="006C3601">
            <w:pPr>
              <w:rPr>
                <w:sz w:val="20"/>
                <w:szCs w:val="20"/>
              </w:rPr>
            </w:pPr>
          </w:p>
        </w:tc>
        <w:tc>
          <w:tcPr>
            <w:tcW w:w="975" w:type="dxa"/>
          </w:tcPr>
          <w:p w14:paraId="084C1C8D" w14:textId="77777777" w:rsidR="006C3601" w:rsidRPr="008909E1" w:rsidRDefault="006C3601" w:rsidP="006C3601">
            <w:pPr>
              <w:rPr>
                <w:sz w:val="16"/>
                <w:szCs w:val="16"/>
              </w:rPr>
            </w:pPr>
          </w:p>
        </w:tc>
        <w:tc>
          <w:tcPr>
            <w:tcW w:w="1412" w:type="dxa"/>
          </w:tcPr>
          <w:p w14:paraId="6AF0051E" w14:textId="77777777" w:rsidR="006C3601" w:rsidRPr="008909E1" w:rsidRDefault="006C3601" w:rsidP="006C3601">
            <w:pPr>
              <w:rPr>
                <w:sz w:val="16"/>
                <w:szCs w:val="16"/>
              </w:rPr>
            </w:pPr>
          </w:p>
        </w:tc>
        <w:tc>
          <w:tcPr>
            <w:tcW w:w="2362" w:type="dxa"/>
          </w:tcPr>
          <w:p w14:paraId="15013D12" w14:textId="77777777" w:rsidR="006C3601" w:rsidRPr="008909E1" w:rsidRDefault="006C3601" w:rsidP="006C3601">
            <w:pPr>
              <w:rPr>
                <w:sz w:val="16"/>
                <w:szCs w:val="16"/>
              </w:rPr>
            </w:pPr>
          </w:p>
        </w:tc>
        <w:tc>
          <w:tcPr>
            <w:tcW w:w="1412" w:type="dxa"/>
          </w:tcPr>
          <w:p w14:paraId="6B90A80A" w14:textId="77777777" w:rsidR="006C3601" w:rsidRPr="008909E1" w:rsidRDefault="006C3601" w:rsidP="006C3601">
            <w:pPr>
              <w:rPr>
                <w:sz w:val="16"/>
                <w:szCs w:val="16"/>
              </w:rPr>
            </w:pPr>
          </w:p>
        </w:tc>
        <w:tc>
          <w:tcPr>
            <w:tcW w:w="1303" w:type="dxa"/>
          </w:tcPr>
          <w:p w14:paraId="278B72EF" w14:textId="77777777" w:rsidR="006C3601" w:rsidRPr="008909E1" w:rsidRDefault="006C3601" w:rsidP="006C3601">
            <w:pPr>
              <w:rPr>
                <w:sz w:val="16"/>
                <w:szCs w:val="16"/>
              </w:rPr>
            </w:pPr>
          </w:p>
        </w:tc>
      </w:tr>
      <w:tr w:rsidR="006C3601" w:rsidRPr="008909E1" w14:paraId="61CA692D" w14:textId="77777777" w:rsidTr="008C0444">
        <w:tc>
          <w:tcPr>
            <w:tcW w:w="1594" w:type="dxa"/>
            <w:tcBorders>
              <w:top w:val="single" w:sz="4" w:space="0" w:color="FFFFFF" w:themeColor="background1"/>
              <w:bottom w:val="single" w:sz="4" w:space="0" w:color="FFFFFF" w:themeColor="background1"/>
            </w:tcBorders>
            <w:shd w:val="clear" w:color="auto" w:fill="12263A"/>
          </w:tcPr>
          <w:p w14:paraId="3D97CA67" w14:textId="77777777" w:rsidR="006C3601" w:rsidRPr="006C3601" w:rsidRDefault="006C3601" w:rsidP="006C3601">
            <w:pPr>
              <w:rPr>
                <w:sz w:val="20"/>
                <w:szCs w:val="20"/>
              </w:rPr>
            </w:pPr>
          </w:p>
          <w:p w14:paraId="033CAA36" w14:textId="77777777" w:rsidR="006C3601" w:rsidRPr="006C3601" w:rsidRDefault="006C3601" w:rsidP="006C3601">
            <w:pPr>
              <w:rPr>
                <w:sz w:val="20"/>
                <w:szCs w:val="20"/>
              </w:rPr>
            </w:pPr>
            <w:r w:rsidRPr="006C3601">
              <w:rPr>
                <w:sz w:val="20"/>
                <w:szCs w:val="20"/>
              </w:rPr>
              <w:t>Adoption</w:t>
            </w:r>
          </w:p>
          <w:p w14:paraId="495A9675" w14:textId="77777777" w:rsidR="006C3601" w:rsidRPr="006C3601" w:rsidRDefault="006C3601" w:rsidP="006C3601">
            <w:pPr>
              <w:rPr>
                <w:sz w:val="20"/>
                <w:szCs w:val="20"/>
              </w:rPr>
            </w:pPr>
          </w:p>
        </w:tc>
        <w:tc>
          <w:tcPr>
            <w:tcW w:w="975" w:type="dxa"/>
          </w:tcPr>
          <w:p w14:paraId="334AF33A" w14:textId="77777777" w:rsidR="006C3601" w:rsidRPr="008909E1" w:rsidRDefault="006C3601" w:rsidP="006C3601">
            <w:pPr>
              <w:rPr>
                <w:sz w:val="16"/>
                <w:szCs w:val="16"/>
              </w:rPr>
            </w:pPr>
          </w:p>
        </w:tc>
        <w:tc>
          <w:tcPr>
            <w:tcW w:w="1412" w:type="dxa"/>
          </w:tcPr>
          <w:p w14:paraId="5D61D80D" w14:textId="77777777" w:rsidR="006C3601" w:rsidRPr="008909E1" w:rsidRDefault="006C3601" w:rsidP="006C3601">
            <w:pPr>
              <w:rPr>
                <w:sz w:val="16"/>
                <w:szCs w:val="16"/>
              </w:rPr>
            </w:pPr>
          </w:p>
        </w:tc>
        <w:tc>
          <w:tcPr>
            <w:tcW w:w="2362" w:type="dxa"/>
          </w:tcPr>
          <w:p w14:paraId="0DAA5EB7" w14:textId="77777777" w:rsidR="006C3601" w:rsidRPr="008909E1" w:rsidRDefault="006C3601" w:rsidP="006C3601">
            <w:pPr>
              <w:rPr>
                <w:sz w:val="16"/>
                <w:szCs w:val="16"/>
              </w:rPr>
            </w:pPr>
          </w:p>
        </w:tc>
        <w:tc>
          <w:tcPr>
            <w:tcW w:w="1412" w:type="dxa"/>
          </w:tcPr>
          <w:p w14:paraId="5C004CD9" w14:textId="77777777" w:rsidR="006C3601" w:rsidRPr="008909E1" w:rsidRDefault="006C3601" w:rsidP="006C3601">
            <w:pPr>
              <w:rPr>
                <w:sz w:val="16"/>
                <w:szCs w:val="16"/>
              </w:rPr>
            </w:pPr>
          </w:p>
        </w:tc>
        <w:tc>
          <w:tcPr>
            <w:tcW w:w="1303" w:type="dxa"/>
          </w:tcPr>
          <w:p w14:paraId="12910DC8" w14:textId="77777777" w:rsidR="006C3601" w:rsidRPr="008909E1" w:rsidRDefault="006C3601" w:rsidP="006C3601">
            <w:pPr>
              <w:rPr>
                <w:sz w:val="16"/>
                <w:szCs w:val="16"/>
              </w:rPr>
            </w:pPr>
          </w:p>
        </w:tc>
      </w:tr>
      <w:tr w:rsidR="006C3601" w:rsidRPr="008909E1" w14:paraId="73A1BC02" w14:textId="77777777" w:rsidTr="008C0444">
        <w:tc>
          <w:tcPr>
            <w:tcW w:w="1594" w:type="dxa"/>
            <w:tcBorders>
              <w:top w:val="single" w:sz="4" w:space="0" w:color="FFFFFF" w:themeColor="background1"/>
              <w:bottom w:val="single" w:sz="4" w:space="0" w:color="FFFFFF" w:themeColor="background1"/>
            </w:tcBorders>
            <w:shd w:val="clear" w:color="auto" w:fill="12263A"/>
          </w:tcPr>
          <w:p w14:paraId="2D31D40B" w14:textId="77777777" w:rsidR="006C3601" w:rsidRPr="006C3601" w:rsidRDefault="006C3601" w:rsidP="006C3601">
            <w:pPr>
              <w:rPr>
                <w:sz w:val="20"/>
                <w:szCs w:val="20"/>
              </w:rPr>
            </w:pPr>
          </w:p>
          <w:p w14:paraId="6BA064AA" w14:textId="77777777" w:rsidR="006C3601" w:rsidRPr="006C3601" w:rsidRDefault="006C3601" w:rsidP="006C3601">
            <w:pPr>
              <w:rPr>
                <w:sz w:val="20"/>
                <w:szCs w:val="20"/>
              </w:rPr>
            </w:pPr>
            <w:r w:rsidRPr="006C3601">
              <w:rPr>
                <w:sz w:val="20"/>
                <w:szCs w:val="20"/>
              </w:rPr>
              <w:t>Appropriateness</w:t>
            </w:r>
          </w:p>
          <w:p w14:paraId="0342B038" w14:textId="77777777" w:rsidR="006C3601" w:rsidRPr="006C3601" w:rsidRDefault="006C3601" w:rsidP="006C3601">
            <w:pPr>
              <w:rPr>
                <w:sz w:val="20"/>
                <w:szCs w:val="20"/>
              </w:rPr>
            </w:pPr>
          </w:p>
        </w:tc>
        <w:tc>
          <w:tcPr>
            <w:tcW w:w="975" w:type="dxa"/>
          </w:tcPr>
          <w:p w14:paraId="306EFB88" w14:textId="77777777" w:rsidR="006C3601" w:rsidRPr="008909E1" w:rsidRDefault="006C3601" w:rsidP="006C3601">
            <w:pPr>
              <w:rPr>
                <w:sz w:val="16"/>
                <w:szCs w:val="16"/>
              </w:rPr>
            </w:pPr>
          </w:p>
        </w:tc>
        <w:tc>
          <w:tcPr>
            <w:tcW w:w="1412" w:type="dxa"/>
          </w:tcPr>
          <w:p w14:paraId="2CB46A2D" w14:textId="77777777" w:rsidR="006C3601" w:rsidRPr="008909E1" w:rsidRDefault="006C3601" w:rsidP="006C3601">
            <w:pPr>
              <w:rPr>
                <w:sz w:val="16"/>
                <w:szCs w:val="16"/>
              </w:rPr>
            </w:pPr>
          </w:p>
        </w:tc>
        <w:tc>
          <w:tcPr>
            <w:tcW w:w="2362" w:type="dxa"/>
          </w:tcPr>
          <w:p w14:paraId="2059FBB1" w14:textId="77777777" w:rsidR="006C3601" w:rsidRPr="008909E1" w:rsidRDefault="006C3601" w:rsidP="006C3601">
            <w:pPr>
              <w:rPr>
                <w:sz w:val="16"/>
                <w:szCs w:val="16"/>
              </w:rPr>
            </w:pPr>
          </w:p>
        </w:tc>
        <w:tc>
          <w:tcPr>
            <w:tcW w:w="1412" w:type="dxa"/>
          </w:tcPr>
          <w:p w14:paraId="371989BF" w14:textId="77777777" w:rsidR="006C3601" w:rsidRPr="008909E1" w:rsidRDefault="006C3601" w:rsidP="006C3601">
            <w:pPr>
              <w:rPr>
                <w:sz w:val="16"/>
                <w:szCs w:val="16"/>
              </w:rPr>
            </w:pPr>
          </w:p>
        </w:tc>
        <w:tc>
          <w:tcPr>
            <w:tcW w:w="1303" w:type="dxa"/>
          </w:tcPr>
          <w:p w14:paraId="69C6330F" w14:textId="77777777" w:rsidR="006C3601" w:rsidRPr="008909E1" w:rsidRDefault="006C3601" w:rsidP="006C3601">
            <w:pPr>
              <w:rPr>
                <w:sz w:val="16"/>
                <w:szCs w:val="16"/>
              </w:rPr>
            </w:pPr>
          </w:p>
        </w:tc>
      </w:tr>
      <w:tr w:rsidR="006C3601" w:rsidRPr="008909E1" w14:paraId="71DA5A78" w14:textId="77777777" w:rsidTr="008C0444">
        <w:tc>
          <w:tcPr>
            <w:tcW w:w="1594" w:type="dxa"/>
            <w:tcBorders>
              <w:top w:val="single" w:sz="4" w:space="0" w:color="FFFFFF" w:themeColor="background1"/>
              <w:bottom w:val="single" w:sz="4" w:space="0" w:color="FFFFFF" w:themeColor="background1"/>
            </w:tcBorders>
            <w:shd w:val="clear" w:color="auto" w:fill="12263A"/>
          </w:tcPr>
          <w:p w14:paraId="1EB698B5" w14:textId="77777777" w:rsidR="006C3601" w:rsidRPr="006C3601" w:rsidRDefault="006C3601" w:rsidP="006C3601">
            <w:pPr>
              <w:rPr>
                <w:sz w:val="20"/>
                <w:szCs w:val="20"/>
              </w:rPr>
            </w:pPr>
          </w:p>
          <w:p w14:paraId="5E0D1485" w14:textId="77777777" w:rsidR="006C3601" w:rsidRPr="006C3601" w:rsidRDefault="006C3601" w:rsidP="006C3601">
            <w:pPr>
              <w:rPr>
                <w:sz w:val="20"/>
                <w:szCs w:val="20"/>
              </w:rPr>
            </w:pPr>
            <w:r w:rsidRPr="006C3601">
              <w:rPr>
                <w:sz w:val="20"/>
                <w:szCs w:val="20"/>
              </w:rPr>
              <w:t>Cost</w:t>
            </w:r>
          </w:p>
          <w:p w14:paraId="36D91812" w14:textId="77777777" w:rsidR="006C3601" w:rsidRPr="006C3601" w:rsidRDefault="006C3601" w:rsidP="006C3601">
            <w:pPr>
              <w:rPr>
                <w:sz w:val="20"/>
                <w:szCs w:val="20"/>
              </w:rPr>
            </w:pPr>
          </w:p>
        </w:tc>
        <w:tc>
          <w:tcPr>
            <w:tcW w:w="975" w:type="dxa"/>
          </w:tcPr>
          <w:p w14:paraId="417D37A4" w14:textId="77777777" w:rsidR="006C3601" w:rsidRPr="008909E1" w:rsidRDefault="006C3601" w:rsidP="006C3601">
            <w:pPr>
              <w:rPr>
                <w:sz w:val="16"/>
                <w:szCs w:val="16"/>
              </w:rPr>
            </w:pPr>
          </w:p>
        </w:tc>
        <w:tc>
          <w:tcPr>
            <w:tcW w:w="1412" w:type="dxa"/>
          </w:tcPr>
          <w:p w14:paraId="7BCC64E4" w14:textId="77777777" w:rsidR="006C3601" w:rsidRPr="008909E1" w:rsidRDefault="006C3601" w:rsidP="006C3601">
            <w:pPr>
              <w:rPr>
                <w:sz w:val="16"/>
                <w:szCs w:val="16"/>
              </w:rPr>
            </w:pPr>
          </w:p>
        </w:tc>
        <w:tc>
          <w:tcPr>
            <w:tcW w:w="2362" w:type="dxa"/>
          </w:tcPr>
          <w:p w14:paraId="6B47889E" w14:textId="77777777" w:rsidR="006C3601" w:rsidRPr="008909E1" w:rsidRDefault="006C3601" w:rsidP="006C3601">
            <w:pPr>
              <w:rPr>
                <w:sz w:val="16"/>
                <w:szCs w:val="16"/>
              </w:rPr>
            </w:pPr>
          </w:p>
        </w:tc>
        <w:tc>
          <w:tcPr>
            <w:tcW w:w="1412" w:type="dxa"/>
          </w:tcPr>
          <w:p w14:paraId="3251171A" w14:textId="77777777" w:rsidR="006C3601" w:rsidRPr="008909E1" w:rsidRDefault="006C3601" w:rsidP="006C3601">
            <w:pPr>
              <w:rPr>
                <w:sz w:val="16"/>
                <w:szCs w:val="16"/>
              </w:rPr>
            </w:pPr>
          </w:p>
        </w:tc>
        <w:tc>
          <w:tcPr>
            <w:tcW w:w="1303" w:type="dxa"/>
          </w:tcPr>
          <w:p w14:paraId="6BF0041A" w14:textId="77777777" w:rsidR="006C3601" w:rsidRPr="008909E1" w:rsidRDefault="006C3601" w:rsidP="006C3601">
            <w:pPr>
              <w:rPr>
                <w:sz w:val="16"/>
                <w:szCs w:val="16"/>
              </w:rPr>
            </w:pPr>
          </w:p>
        </w:tc>
      </w:tr>
      <w:tr w:rsidR="006C3601" w:rsidRPr="008909E1" w14:paraId="7DD9AC4B" w14:textId="77777777" w:rsidTr="008C0444">
        <w:tc>
          <w:tcPr>
            <w:tcW w:w="1594" w:type="dxa"/>
            <w:tcBorders>
              <w:top w:val="single" w:sz="4" w:space="0" w:color="FFFFFF" w:themeColor="background1"/>
              <w:bottom w:val="single" w:sz="4" w:space="0" w:color="FFFFFF" w:themeColor="background1"/>
            </w:tcBorders>
            <w:shd w:val="clear" w:color="auto" w:fill="12263A"/>
          </w:tcPr>
          <w:p w14:paraId="60CDA5B4" w14:textId="77777777" w:rsidR="006C3601" w:rsidRPr="006C3601" w:rsidRDefault="006C3601" w:rsidP="006C3601">
            <w:pPr>
              <w:rPr>
                <w:sz w:val="20"/>
                <w:szCs w:val="20"/>
              </w:rPr>
            </w:pPr>
          </w:p>
          <w:p w14:paraId="4C5ACAD3" w14:textId="77777777" w:rsidR="006C3601" w:rsidRPr="006C3601" w:rsidRDefault="006C3601" w:rsidP="006C3601">
            <w:pPr>
              <w:rPr>
                <w:sz w:val="20"/>
                <w:szCs w:val="20"/>
              </w:rPr>
            </w:pPr>
            <w:r w:rsidRPr="006C3601">
              <w:rPr>
                <w:sz w:val="20"/>
                <w:szCs w:val="20"/>
              </w:rPr>
              <w:t>Coverage</w:t>
            </w:r>
          </w:p>
          <w:p w14:paraId="5223D1B9" w14:textId="77777777" w:rsidR="006C3601" w:rsidRPr="006C3601" w:rsidRDefault="006C3601" w:rsidP="006C3601">
            <w:pPr>
              <w:rPr>
                <w:sz w:val="20"/>
                <w:szCs w:val="20"/>
              </w:rPr>
            </w:pPr>
          </w:p>
        </w:tc>
        <w:tc>
          <w:tcPr>
            <w:tcW w:w="975" w:type="dxa"/>
          </w:tcPr>
          <w:p w14:paraId="43319494" w14:textId="77777777" w:rsidR="006C3601" w:rsidRPr="008909E1" w:rsidRDefault="006C3601" w:rsidP="006C3601">
            <w:pPr>
              <w:rPr>
                <w:sz w:val="16"/>
                <w:szCs w:val="16"/>
              </w:rPr>
            </w:pPr>
          </w:p>
        </w:tc>
        <w:tc>
          <w:tcPr>
            <w:tcW w:w="1412" w:type="dxa"/>
          </w:tcPr>
          <w:p w14:paraId="601DBA98" w14:textId="77777777" w:rsidR="006C3601" w:rsidRPr="008909E1" w:rsidRDefault="006C3601" w:rsidP="006C3601">
            <w:pPr>
              <w:rPr>
                <w:sz w:val="16"/>
                <w:szCs w:val="16"/>
              </w:rPr>
            </w:pPr>
          </w:p>
        </w:tc>
        <w:tc>
          <w:tcPr>
            <w:tcW w:w="2362" w:type="dxa"/>
          </w:tcPr>
          <w:p w14:paraId="6F8C4856" w14:textId="77777777" w:rsidR="006C3601" w:rsidRPr="008909E1" w:rsidRDefault="006C3601" w:rsidP="006C3601">
            <w:pPr>
              <w:rPr>
                <w:sz w:val="16"/>
                <w:szCs w:val="16"/>
              </w:rPr>
            </w:pPr>
          </w:p>
        </w:tc>
        <w:tc>
          <w:tcPr>
            <w:tcW w:w="1412" w:type="dxa"/>
          </w:tcPr>
          <w:p w14:paraId="73BFF364" w14:textId="77777777" w:rsidR="006C3601" w:rsidRPr="008909E1" w:rsidRDefault="006C3601" w:rsidP="006C3601">
            <w:pPr>
              <w:rPr>
                <w:sz w:val="16"/>
                <w:szCs w:val="16"/>
              </w:rPr>
            </w:pPr>
          </w:p>
        </w:tc>
        <w:tc>
          <w:tcPr>
            <w:tcW w:w="1303" w:type="dxa"/>
          </w:tcPr>
          <w:p w14:paraId="25E92FC0" w14:textId="77777777" w:rsidR="006C3601" w:rsidRPr="008909E1" w:rsidRDefault="006C3601" w:rsidP="006C3601">
            <w:pPr>
              <w:rPr>
                <w:sz w:val="16"/>
                <w:szCs w:val="16"/>
              </w:rPr>
            </w:pPr>
          </w:p>
        </w:tc>
      </w:tr>
      <w:tr w:rsidR="006C3601" w:rsidRPr="008909E1" w14:paraId="72317251" w14:textId="77777777" w:rsidTr="008C0444">
        <w:tc>
          <w:tcPr>
            <w:tcW w:w="1594" w:type="dxa"/>
            <w:tcBorders>
              <w:top w:val="single" w:sz="4" w:space="0" w:color="FFFFFF" w:themeColor="background1"/>
              <w:bottom w:val="single" w:sz="4" w:space="0" w:color="FFFFFF" w:themeColor="background1"/>
            </w:tcBorders>
            <w:shd w:val="clear" w:color="auto" w:fill="12263A"/>
          </w:tcPr>
          <w:p w14:paraId="22B3A765" w14:textId="77777777" w:rsidR="006C3601" w:rsidRPr="006C3601" w:rsidRDefault="006C3601" w:rsidP="006C3601">
            <w:pPr>
              <w:rPr>
                <w:sz w:val="20"/>
                <w:szCs w:val="20"/>
              </w:rPr>
            </w:pPr>
          </w:p>
          <w:p w14:paraId="612981C4" w14:textId="77777777" w:rsidR="006C3601" w:rsidRPr="006C3601" w:rsidRDefault="006C3601" w:rsidP="006C3601">
            <w:pPr>
              <w:rPr>
                <w:sz w:val="20"/>
                <w:szCs w:val="20"/>
              </w:rPr>
            </w:pPr>
            <w:r w:rsidRPr="006C3601">
              <w:rPr>
                <w:sz w:val="20"/>
                <w:szCs w:val="20"/>
              </w:rPr>
              <w:t>Feasibility</w:t>
            </w:r>
          </w:p>
          <w:p w14:paraId="10641F43" w14:textId="77777777" w:rsidR="006C3601" w:rsidRPr="006C3601" w:rsidRDefault="006C3601" w:rsidP="006C3601">
            <w:pPr>
              <w:rPr>
                <w:sz w:val="20"/>
                <w:szCs w:val="20"/>
              </w:rPr>
            </w:pPr>
          </w:p>
        </w:tc>
        <w:tc>
          <w:tcPr>
            <w:tcW w:w="975" w:type="dxa"/>
          </w:tcPr>
          <w:p w14:paraId="6C1005C2" w14:textId="77777777" w:rsidR="006C3601" w:rsidRPr="008909E1" w:rsidRDefault="006C3601" w:rsidP="006C3601">
            <w:pPr>
              <w:rPr>
                <w:sz w:val="16"/>
                <w:szCs w:val="16"/>
              </w:rPr>
            </w:pPr>
          </w:p>
        </w:tc>
        <w:tc>
          <w:tcPr>
            <w:tcW w:w="1412" w:type="dxa"/>
          </w:tcPr>
          <w:p w14:paraId="3DB9DB10" w14:textId="77777777" w:rsidR="006C3601" w:rsidRPr="008909E1" w:rsidRDefault="006C3601" w:rsidP="006C3601">
            <w:pPr>
              <w:rPr>
                <w:sz w:val="16"/>
                <w:szCs w:val="16"/>
              </w:rPr>
            </w:pPr>
          </w:p>
        </w:tc>
        <w:tc>
          <w:tcPr>
            <w:tcW w:w="2362" w:type="dxa"/>
          </w:tcPr>
          <w:p w14:paraId="1E15CAC2" w14:textId="77777777" w:rsidR="006C3601" w:rsidRPr="008909E1" w:rsidRDefault="006C3601" w:rsidP="006C3601">
            <w:pPr>
              <w:rPr>
                <w:sz w:val="16"/>
                <w:szCs w:val="16"/>
              </w:rPr>
            </w:pPr>
          </w:p>
        </w:tc>
        <w:tc>
          <w:tcPr>
            <w:tcW w:w="1412" w:type="dxa"/>
          </w:tcPr>
          <w:p w14:paraId="45103511" w14:textId="77777777" w:rsidR="006C3601" w:rsidRPr="008909E1" w:rsidRDefault="006C3601" w:rsidP="006C3601">
            <w:pPr>
              <w:rPr>
                <w:sz w:val="16"/>
                <w:szCs w:val="16"/>
              </w:rPr>
            </w:pPr>
          </w:p>
        </w:tc>
        <w:tc>
          <w:tcPr>
            <w:tcW w:w="1303" w:type="dxa"/>
          </w:tcPr>
          <w:p w14:paraId="19D096AF" w14:textId="77777777" w:rsidR="006C3601" w:rsidRPr="008909E1" w:rsidRDefault="006C3601" w:rsidP="006C3601">
            <w:pPr>
              <w:rPr>
                <w:sz w:val="16"/>
                <w:szCs w:val="16"/>
              </w:rPr>
            </w:pPr>
          </w:p>
        </w:tc>
      </w:tr>
      <w:tr w:rsidR="006C3601" w:rsidRPr="008909E1" w14:paraId="6C8B3937" w14:textId="77777777" w:rsidTr="008C0444">
        <w:tc>
          <w:tcPr>
            <w:tcW w:w="1594" w:type="dxa"/>
            <w:tcBorders>
              <w:top w:val="single" w:sz="4" w:space="0" w:color="FFFFFF" w:themeColor="background1"/>
              <w:bottom w:val="single" w:sz="4" w:space="0" w:color="FFFFFF" w:themeColor="background1"/>
            </w:tcBorders>
            <w:shd w:val="clear" w:color="auto" w:fill="12263A"/>
          </w:tcPr>
          <w:p w14:paraId="6DFB76D9" w14:textId="77777777" w:rsidR="006C3601" w:rsidRPr="006C3601" w:rsidRDefault="006C3601" w:rsidP="006C3601">
            <w:pPr>
              <w:rPr>
                <w:sz w:val="20"/>
                <w:szCs w:val="20"/>
              </w:rPr>
            </w:pPr>
          </w:p>
          <w:p w14:paraId="630B528C" w14:textId="77777777" w:rsidR="006C3601" w:rsidRPr="006C3601" w:rsidRDefault="006C3601" w:rsidP="006C3601">
            <w:pPr>
              <w:rPr>
                <w:sz w:val="20"/>
                <w:szCs w:val="20"/>
              </w:rPr>
            </w:pPr>
            <w:r w:rsidRPr="006C3601">
              <w:rPr>
                <w:sz w:val="20"/>
                <w:szCs w:val="20"/>
              </w:rPr>
              <w:t>Fidelity</w:t>
            </w:r>
          </w:p>
          <w:p w14:paraId="446ABE78" w14:textId="77777777" w:rsidR="006C3601" w:rsidRPr="006C3601" w:rsidRDefault="006C3601" w:rsidP="006C3601">
            <w:pPr>
              <w:rPr>
                <w:sz w:val="20"/>
                <w:szCs w:val="20"/>
              </w:rPr>
            </w:pPr>
          </w:p>
        </w:tc>
        <w:tc>
          <w:tcPr>
            <w:tcW w:w="975" w:type="dxa"/>
          </w:tcPr>
          <w:p w14:paraId="4E19D3DD" w14:textId="77777777" w:rsidR="006C3601" w:rsidRPr="008909E1" w:rsidRDefault="006C3601" w:rsidP="006C3601">
            <w:pPr>
              <w:rPr>
                <w:sz w:val="16"/>
                <w:szCs w:val="16"/>
              </w:rPr>
            </w:pPr>
          </w:p>
        </w:tc>
        <w:tc>
          <w:tcPr>
            <w:tcW w:w="1412" w:type="dxa"/>
          </w:tcPr>
          <w:p w14:paraId="4FE1B00F" w14:textId="77777777" w:rsidR="006C3601" w:rsidRPr="008909E1" w:rsidRDefault="006C3601" w:rsidP="006C3601">
            <w:pPr>
              <w:rPr>
                <w:sz w:val="16"/>
                <w:szCs w:val="16"/>
              </w:rPr>
            </w:pPr>
          </w:p>
        </w:tc>
        <w:tc>
          <w:tcPr>
            <w:tcW w:w="2362" w:type="dxa"/>
          </w:tcPr>
          <w:p w14:paraId="202C0312" w14:textId="77777777" w:rsidR="006C3601" w:rsidRPr="008909E1" w:rsidRDefault="006C3601" w:rsidP="006C3601">
            <w:pPr>
              <w:rPr>
                <w:sz w:val="16"/>
                <w:szCs w:val="16"/>
              </w:rPr>
            </w:pPr>
          </w:p>
        </w:tc>
        <w:tc>
          <w:tcPr>
            <w:tcW w:w="1412" w:type="dxa"/>
          </w:tcPr>
          <w:p w14:paraId="537E984A" w14:textId="77777777" w:rsidR="006C3601" w:rsidRPr="008909E1" w:rsidRDefault="006C3601" w:rsidP="006C3601">
            <w:pPr>
              <w:rPr>
                <w:sz w:val="16"/>
                <w:szCs w:val="16"/>
              </w:rPr>
            </w:pPr>
          </w:p>
        </w:tc>
        <w:tc>
          <w:tcPr>
            <w:tcW w:w="1303" w:type="dxa"/>
          </w:tcPr>
          <w:p w14:paraId="3AA5250D" w14:textId="77777777" w:rsidR="006C3601" w:rsidRPr="008909E1" w:rsidRDefault="006C3601" w:rsidP="006C3601">
            <w:pPr>
              <w:rPr>
                <w:sz w:val="16"/>
                <w:szCs w:val="16"/>
              </w:rPr>
            </w:pPr>
          </w:p>
        </w:tc>
      </w:tr>
      <w:tr w:rsidR="006C3601" w:rsidRPr="008909E1" w14:paraId="22AD67EF" w14:textId="77777777" w:rsidTr="008C0444">
        <w:tc>
          <w:tcPr>
            <w:tcW w:w="1594" w:type="dxa"/>
            <w:tcBorders>
              <w:top w:val="single" w:sz="4" w:space="0" w:color="FFFFFF" w:themeColor="background1"/>
              <w:bottom w:val="single" w:sz="4" w:space="0" w:color="FFFFFF" w:themeColor="background1"/>
            </w:tcBorders>
            <w:shd w:val="clear" w:color="auto" w:fill="12263A"/>
          </w:tcPr>
          <w:p w14:paraId="341ED67C" w14:textId="77777777" w:rsidR="006C3601" w:rsidRPr="006C3601" w:rsidRDefault="006C3601" w:rsidP="006C3601">
            <w:pPr>
              <w:rPr>
                <w:sz w:val="20"/>
                <w:szCs w:val="20"/>
              </w:rPr>
            </w:pPr>
          </w:p>
          <w:p w14:paraId="1E173548" w14:textId="77777777" w:rsidR="006C3601" w:rsidRPr="006C3601" w:rsidRDefault="006C3601" w:rsidP="006C3601">
            <w:pPr>
              <w:rPr>
                <w:sz w:val="20"/>
                <w:szCs w:val="20"/>
              </w:rPr>
            </w:pPr>
            <w:r w:rsidRPr="006C3601">
              <w:rPr>
                <w:sz w:val="20"/>
                <w:szCs w:val="20"/>
              </w:rPr>
              <w:t>Penetration</w:t>
            </w:r>
          </w:p>
          <w:p w14:paraId="7B63C3A6" w14:textId="344583A8" w:rsidR="006C3601" w:rsidRPr="006C3601" w:rsidRDefault="006C3601" w:rsidP="006C3601">
            <w:pPr>
              <w:rPr>
                <w:sz w:val="20"/>
                <w:szCs w:val="20"/>
              </w:rPr>
            </w:pPr>
          </w:p>
        </w:tc>
        <w:tc>
          <w:tcPr>
            <w:tcW w:w="975" w:type="dxa"/>
          </w:tcPr>
          <w:p w14:paraId="3D55B5DC" w14:textId="77777777" w:rsidR="006C3601" w:rsidRPr="008909E1" w:rsidRDefault="006C3601" w:rsidP="006C3601">
            <w:pPr>
              <w:rPr>
                <w:sz w:val="16"/>
                <w:szCs w:val="16"/>
              </w:rPr>
            </w:pPr>
          </w:p>
        </w:tc>
        <w:tc>
          <w:tcPr>
            <w:tcW w:w="1412" w:type="dxa"/>
          </w:tcPr>
          <w:p w14:paraId="1C2E8AD2" w14:textId="77777777" w:rsidR="006C3601" w:rsidRPr="008909E1" w:rsidRDefault="006C3601" w:rsidP="006C3601">
            <w:pPr>
              <w:rPr>
                <w:sz w:val="16"/>
                <w:szCs w:val="16"/>
              </w:rPr>
            </w:pPr>
          </w:p>
        </w:tc>
        <w:tc>
          <w:tcPr>
            <w:tcW w:w="2362" w:type="dxa"/>
          </w:tcPr>
          <w:p w14:paraId="40906238" w14:textId="77777777" w:rsidR="006C3601" w:rsidRPr="008909E1" w:rsidRDefault="006C3601" w:rsidP="006C3601">
            <w:pPr>
              <w:rPr>
                <w:sz w:val="16"/>
                <w:szCs w:val="16"/>
              </w:rPr>
            </w:pPr>
          </w:p>
        </w:tc>
        <w:tc>
          <w:tcPr>
            <w:tcW w:w="1412" w:type="dxa"/>
          </w:tcPr>
          <w:p w14:paraId="7E14E691" w14:textId="77777777" w:rsidR="006C3601" w:rsidRPr="008909E1" w:rsidRDefault="006C3601" w:rsidP="006C3601">
            <w:pPr>
              <w:rPr>
                <w:sz w:val="16"/>
                <w:szCs w:val="16"/>
              </w:rPr>
            </w:pPr>
          </w:p>
        </w:tc>
        <w:tc>
          <w:tcPr>
            <w:tcW w:w="1303" w:type="dxa"/>
          </w:tcPr>
          <w:p w14:paraId="02DE3BEB" w14:textId="77777777" w:rsidR="006C3601" w:rsidRPr="008909E1" w:rsidRDefault="006C3601" w:rsidP="006C3601">
            <w:pPr>
              <w:rPr>
                <w:sz w:val="16"/>
                <w:szCs w:val="16"/>
              </w:rPr>
            </w:pPr>
          </w:p>
        </w:tc>
      </w:tr>
      <w:tr w:rsidR="006C3601" w:rsidRPr="008909E1" w14:paraId="73659466" w14:textId="77777777" w:rsidTr="008C0444">
        <w:tc>
          <w:tcPr>
            <w:tcW w:w="1594" w:type="dxa"/>
            <w:tcBorders>
              <w:top w:val="single" w:sz="4" w:space="0" w:color="FFFFFF" w:themeColor="background1"/>
            </w:tcBorders>
            <w:shd w:val="clear" w:color="auto" w:fill="12263A"/>
          </w:tcPr>
          <w:p w14:paraId="71791331" w14:textId="77777777" w:rsidR="006C3601" w:rsidRPr="006C3601" w:rsidRDefault="006C3601" w:rsidP="006C3601">
            <w:pPr>
              <w:rPr>
                <w:sz w:val="20"/>
                <w:szCs w:val="20"/>
              </w:rPr>
            </w:pPr>
          </w:p>
          <w:p w14:paraId="4CE227B3" w14:textId="77777777" w:rsidR="006C3601" w:rsidRPr="006C3601" w:rsidRDefault="006C3601" w:rsidP="006C3601">
            <w:pPr>
              <w:rPr>
                <w:sz w:val="20"/>
                <w:szCs w:val="20"/>
              </w:rPr>
            </w:pPr>
            <w:r w:rsidRPr="006C3601">
              <w:rPr>
                <w:sz w:val="20"/>
                <w:szCs w:val="20"/>
              </w:rPr>
              <w:t>Sustainability</w:t>
            </w:r>
          </w:p>
          <w:p w14:paraId="1B19E342" w14:textId="77777777" w:rsidR="006C3601" w:rsidRPr="006C3601" w:rsidRDefault="006C3601" w:rsidP="006C3601">
            <w:pPr>
              <w:rPr>
                <w:sz w:val="20"/>
                <w:szCs w:val="20"/>
              </w:rPr>
            </w:pPr>
          </w:p>
        </w:tc>
        <w:tc>
          <w:tcPr>
            <w:tcW w:w="975" w:type="dxa"/>
          </w:tcPr>
          <w:p w14:paraId="4B301DAA" w14:textId="77777777" w:rsidR="006C3601" w:rsidRPr="008909E1" w:rsidRDefault="006C3601" w:rsidP="006C3601">
            <w:pPr>
              <w:rPr>
                <w:sz w:val="16"/>
                <w:szCs w:val="16"/>
              </w:rPr>
            </w:pPr>
          </w:p>
        </w:tc>
        <w:tc>
          <w:tcPr>
            <w:tcW w:w="1412" w:type="dxa"/>
          </w:tcPr>
          <w:p w14:paraId="0FEECF90" w14:textId="77777777" w:rsidR="006C3601" w:rsidRPr="008909E1" w:rsidRDefault="006C3601" w:rsidP="006C3601">
            <w:pPr>
              <w:rPr>
                <w:sz w:val="16"/>
                <w:szCs w:val="16"/>
              </w:rPr>
            </w:pPr>
          </w:p>
        </w:tc>
        <w:tc>
          <w:tcPr>
            <w:tcW w:w="2362" w:type="dxa"/>
          </w:tcPr>
          <w:p w14:paraId="579D81C1" w14:textId="77777777" w:rsidR="006C3601" w:rsidRPr="008909E1" w:rsidRDefault="006C3601" w:rsidP="006C3601">
            <w:pPr>
              <w:rPr>
                <w:sz w:val="16"/>
                <w:szCs w:val="16"/>
              </w:rPr>
            </w:pPr>
          </w:p>
        </w:tc>
        <w:tc>
          <w:tcPr>
            <w:tcW w:w="1412" w:type="dxa"/>
          </w:tcPr>
          <w:p w14:paraId="5087BD07" w14:textId="77777777" w:rsidR="006C3601" w:rsidRPr="008909E1" w:rsidRDefault="006C3601" w:rsidP="006C3601">
            <w:pPr>
              <w:rPr>
                <w:sz w:val="16"/>
                <w:szCs w:val="16"/>
              </w:rPr>
            </w:pPr>
          </w:p>
        </w:tc>
        <w:tc>
          <w:tcPr>
            <w:tcW w:w="1303" w:type="dxa"/>
          </w:tcPr>
          <w:p w14:paraId="026B8F50" w14:textId="77777777" w:rsidR="006C3601" w:rsidRPr="008909E1" w:rsidRDefault="006C3601" w:rsidP="006C3601">
            <w:pPr>
              <w:rPr>
                <w:sz w:val="16"/>
                <w:szCs w:val="16"/>
              </w:rPr>
            </w:pPr>
          </w:p>
        </w:tc>
      </w:tr>
    </w:tbl>
    <w:p w14:paraId="26A5630C" w14:textId="2BF366BE" w:rsidR="006C3601" w:rsidRDefault="006C3601" w:rsidP="006C3601">
      <w:pPr>
        <w:spacing w:line="278" w:lineRule="auto"/>
        <w:ind w:left="360"/>
      </w:pPr>
    </w:p>
    <w:p w14:paraId="0F43D24B" w14:textId="7A78A535" w:rsidR="008C0444" w:rsidRPr="006C3601" w:rsidRDefault="008C0444" w:rsidP="008C0444">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w:t>
      </w:r>
      <w:r>
        <w:rPr>
          <w:rFonts w:cstheme="minorHAnsi"/>
          <w:b/>
          <w:bCs/>
          <w:color w:val="FFFFFF" w:themeColor="background1"/>
        </w:rPr>
        <w:t>TWO</w:t>
      </w:r>
      <w:r w:rsidRPr="006C3601">
        <w:rPr>
          <w:rFonts w:cstheme="minorHAnsi"/>
          <w:b/>
          <w:bCs/>
          <w:color w:val="FFFFFF" w:themeColor="background1"/>
        </w:rPr>
        <w:t xml:space="preserve"> – Defining </w:t>
      </w:r>
      <w:r>
        <w:rPr>
          <w:rFonts w:cstheme="minorHAnsi"/>
          <w:b/>
          <w:bCs/>
          <w:color w:val="FFFFFF" w:themeColor="background1"/>
        </w:rPr>
        <w:t>intervention</w:t>
      </w:r>
      <w:r w:rsidRPr="006C3601">
        <w:rPr>
          <w:rFonts w:cstheme="minorHAnsi"/>
          <w:b/>
          <w:bCs/>
          <w:color w:val="FFFFFF" w:themeColor="background1"/>
        </w:rPr>
        <w:t xml:space="preserve"> measures</w:t>
      </w:r>
    </w:p>
    <w:p w14:paraId="3750378D" w14:textId="4B9D6311" w:rsidR="008C0444" w:rsidRDefault="008C0444" w:rsidP="008C0444">
      <w:r>
        <w:rPr>
          <w:b/>
          <w:bCs/>
        </w:rPr>
        <w:t>Purpose:</w:t>
      </w:r>
      <w:r>
        <w:t xml:space="preserve"> To clarify the intervention measures for the intervention</w:t>
      </w:r>
    </w:p>
    <w:p w14:paraId="6819094E" w14:textId="72E81A77" w:rsidR="00F562FC" w:rsidRDefault="008C0444" w:rsidP="008C0444">
      <w:pPr>
        <w:pStyle w:val="Heading2"/>
      </w:pPr>
      <w:r>
        <w:t>Activity</w:t>
      </w:r>
    </w:p>
    <w:p w14:paraId="634189E7" w14:textId="77777777" w:rsidR="008C0444" w:rsidRDefault="008C0444" w:rsidP="008C0444">
      <w:r>
        <w:t>The intervention that you have selected (assuming it is evidence based) will already have a number of outcomes that it is designed to impact on. Given the focus is on equal outcomes what it important is to ensure the measures look at the proportionality of outcomes for the priority population(s).</w:t>
      </w:r>
    </w:p>
    <w:p w14:paraId="64545F99" w14:textId="77777777" w:rsidR="008C0444" w:rsidRDefault="008C0444" w:rsidP="008C0444">
      <w:r>
        <w:t>This will include:</w:t>
      </w:r>
    </w:p>
    <w:p w14:paraId="13E45404" w14:textId="77777777" w:rsidR="008C0444" w:rsidRDefault="008C0444" w:rsidP="008C0444">
      <w:pPr>
        <w:pStyle w:val="ListParagraph"/>
        <w:numPr>
          <w:ilvl w:val="1"/>
          <w:numId w:val="7"/>
        </w:numPr>
        <w:spacing w:line="278" w:lineRule="auto"/>
        <w:ind w:left="284"/>
      </w:pPr>
      <w:r>
        <w:t>The relative proportions of the different priority populations getting access to the intervention.</w:t>
      </w:r>
    </w:p>
    <w:p w14:paraId="3977D25A" w14:textId="77777777" w:rsidR="008C0444" w:rsidRDefault="008C0444" w:rsidP="008C0444">
      <w:pPr>
        <w:pStyle w:val="ListParagraph"/>
        <w:numPr>
          <w:ilvl w:val="1"/>
          <w:numId w:val="7"/>
        </w:numPr>
        <w:spacing w:line="278" w:lineRule="auto"/>
        <w:ind w:left="284"/>
      </w:pPr>
      <w:r>
        <w:t>The relative proportions for the priority population(s) achieving the different outcomes intended from the intervention, as compared to the proportion of the non-priority populations achieving those outcomes.</w:t>
      </w:r>
    </w:p>
    <w:p w14:paraId="44CDA9AD" w14:textId="77777777" w:rsidR="008C0444" w:rsidRDefault="008C0444" w:rsidP="008C0444">
      <w:r>
        <w:t xml:space="preserve">In addition to the measures is a decision on how often this data will be collated and analysed. </w:t>
      </w:r>
    </w:p>
    <w:p w14:paraId="20F329AA" w14:textId="77777777" w:rsidR="008C0444" w:rsidRDefault="008C0444" w:rsidP="008C0444">
      <w:r>
        <w:t>Use the following table to document this information.</w:t>
      </w:r>
    </w:p>
    <w:tbl>
      <w:tblPr>
        <w:tblStyle w:val="TableGrid"/>
        <w:tblW w:w="9018" w:type="dxa"/>
        <w:tblLook w:val="04A0" w:firstRow="1" w:lastRow="0" w:firstColumn="1" w:lastColumn="0" w:noHBand="0" w:noVBand="1"/>
      </w:tblPr>
      <w:tblGrid>
        <w:gridCol w:w="3823"/>
        <w:gridCol w:w="1134"/>
        <w:gridCol w:w="1134"/>
        <w:gridCol w:w="1108"/>
        <w:gridCol w:w="1819"/>
      </w:tblGrid>
      <w:tr w:rsidR="008C0444" w:rsidRPr="00FE70FD" w14:paraId="6E510856" w14:textId="77777777" w:rsidTr="008C0444">
        <w:tc>
          <w:tcPr>
            <w:tcW w:w="3823" w:type="dxa"/>
            <w:shd w:val="clear" w:color="auto" w:fill="007783"/>
          </w:tcPr>
          <w:p w14:paraId="2B92341A" w14:textId="77777777" w:rsidR="008C0444" w:rsidRPr="00FE70FD" w:rsidRDefault="008C0444" w:rsidP="003238E0">
            <w:pPr>
              <w:rPr>
                <w:sz w:val="20"/>
                <w:szCs w:val="20"/>
              </w:rPr>
            </w:pPr>
            <w:r w:rsidRPr="00FE70FD">
              <w:rPr>
                <w:color w:val="FFFFFF" w:themeColor="background1"/>
                <w:sz w:val="20"/>
                <w:szCs w:val="20"/>
              </w:rPr>
              <w:t>Access measure(s)</w:t>
            </w:r>
          </w:p>
        </w:tc>
        <w:tc>
          <w:tcPr>
            <w:tcW w:w="1134" w:type="dxa"/>
            <w:shd w:val="clear" w:color="auto" w:fill="12263A"/>
          </w:tcPr>
          <w:p w14:paraId="22E59F04" w14:textId="77777777" w:rsidR="008C0444" w:rsidRPr="00FE70FD" w:rsidRDefault="008C0444" w:rsidP="003238E0">
            <w:pPr>
              <w:rPr>
                <w:color w:val="FFFFFF" w:themeColor="background1"/>
                <w:sz w:val="16"/>
                <w:szCs w:val="16"/>
              </w:rPr>
            </w:pPr>
            <w:r w:rsidRPr="00FE70FD">
              <w:rPr>
                <w:color w:val="FFFFFF" w:themeColor="background1"/>
                <w:sz w:val="16"/>
                <w:szCs w:val="16"/>
              </w:rPr>
              <w:t>Priority population 1</w:t>
            </w:r>
          </w:p>
        </w:tc>
        <w:tc>
          <w:tcPr>
            <w:tcW w:w="1134" w:type="dxa"/>
            <w:shd w:val="clear" w:color="auto" w:fill="12263A"/>
          </w:tcPr>
          <w:p w14:paraId="5E122090" w14:textId="77777777" w:rsidR="008C0444" w:rsidRPr="00FE70FD" w:rsidRDefault="008C0444" w:rsidP="003238E0">
            <w:pPr>
              <w:rPr>
                <w:color w:val="FFFFFF" w:themeColor="background1"/>
                <w:sz w:val="16"/>
                <w:szCs w:val="16"/>
              </w:rPr>
            </w:pPr>
            <w:r w:rsidRPr="00FE70FD">
              <w:rPr>
                <w:color w:val="FFFFFF" w:themeColor="background1"/>
                <w:sz w:val="16"/>
                <w:szCs w:val="16"/>
              </w:rPr>
              <w:t>Priority population 2</w:t>
            </w:r>
          </w:p>
        </w:tc>
        <w:tc>
          <w:tcPr>
            <w:tcW w:w="1108" w:type="dxa"/>
            <w:shd w:val="clear" w:color="auto" w:fill="12263A"/>
          </w:tcPr>
          <w:p w14:paraId="7878126B" w14:textId="77777777" w:rsidR="008C0444" w:rsidRPr="00FE70FD" w:rsidRDefault="008C0444" w:rsidP="003238E0">
            <w:pPr>
              <w:rPr>
                <w:color w:val="FFFFFF" w:themeColor="background1"/>
                <w:sz w:val="16"/>
                <w:szCs w:val="16"/>
              </w:rPr>
            </w:pPr>
            <w:r w:rsidRPr="00FE70FD">
              <w:rPr>
                <w:color w:val="FFFFFF" w:themeColor="background1"/>
                <w:sz w:val="16"/>
                <w:szCs w:val="16"/>
              </w:rPr>
              <w:t>…..</w:t>
            </w:r>
          </w:p>
        </w:tc>
        <w:tc>
          <w:tcPr>
            <w:tcW w:w="1819" w:type="dxa"/>
            <w:shd w:val="clear" w:color="auto" w:fill="12263A"/>
          </w:tcPr>
          <w:p w14:paraId="31679878" w14:textId="77777777" w:rsidR="008C0444" w:rsidRPr="00FE70FD" w:rsidRDefault="008C0444" w:rsidP="003238E0">
            <w:pPr>
              <w:rPr>
                <w:color w:val="FFFFFF" w:themeColor="background1"/>
                <w:sz w:val="16"/>
                <w:szCs w:val="16"/>
              </w:rPr>
            </w:pPr>
            <w:r w:rsidRPr="00FE70FD">
              <w:rPr>
                <w:color w:val="FFFFFF" w:themeColor="background1"/>
                <w:sz w:val="16"/>
                <w:szCs w:val="16"/>
              </w:rPr>
              <w:t>Cycle of reporting (</w:t>
            </w:r>
            <w:proofErr w:type="spellStart"/>
            <w:r w:rsidRPr="00FE70FD">
              <w:rPr>
                <w:color w:val="FFFFFF" w:themeColor="background1"/>
                <w:sz w:val="16"/>
                <w:szCs w:val="16"/>
              </w:rPr>
              <w:t>e.g</w:t>
            </w:r>
            <w:proofErr w:type="spellEnd"/>
            <w:r w:rsidRPr="00FE70FD">
              <w:rPr>
                <w:color w:val="FFFFFF" w:themeColor="background1"/>
                <w:sz w:val="16"/>
                <w:szCs w:val="16"/>
              </w:rPr>
              <w:t xml:space="preserve"> monthly, quarterly) </w:t>
            </w:r>
          </w:p>
        </w:tc>
      </w:tr>
      <w:tr w:rsidR="008C0444" w:rsidRPr="00FE70FD" w14:paraId="17112C53" w14:textId="77777777" w:rsidTr="003238E0">
        <w:tc>
          <w:tcPr>
            <w:tcW w:w="3823" w:type="dxa"/>
            <w:tcBorders>
              <w:bottom w:val="single" w:sz="4" w:space="0" w:color="auto"/>
            </w:tcBorders>
          </w:tcPr>
          <w:p w14:paraId="35B9B5CB" w14:textId="77777777" w:rsidR="008C0444" w:rsidRPr="00FE70FD" w:rsidRDefault="008C0444" w:rsidP="003238E0">
            <w:pPr>
              <w:rPr>
                <w:sz w:val="16"/>
                <w:szCs w:val="16"/>
              </w:rPr>
            </w:pPr>
            <w:r w:rsidRPr="00FE70FD">
              <w:rPr>
                <w:sz w:val="16"/>
                <w:szCs w:val="16"/>
              </w:rPr>
              <w:t>Note here the relevant access measures for the intervention (</w:t>
            </w:r>
            <w:proofErr w:type="spellStart"/>
            <w:r w:rsidRPr="00FE70FD">
              <w:rPr>
                <w:sz w:val="16"/>
                <w:szCs w:val="16"/>
              </w:rPr>
              <w:t>eg.</w:t>
            </w:r>
            <w:proofErr w:type="spellEnd"/>
            <w:r w:rsidRPr="00FE70FD">
              <w:rPr>
                <w:sz w:val="16"/>
                <w:szCs w:val="16"/>
              </w:rPr>
              <w:t xml:space="preserve"> referral, engagement, follow up)</w:t>
            </w:r>
          </w:p>
        </w:tc>
        <w:tc>
          <w:tcPr>
            <w:tcW w:w="1134" w:type="dxa"/>
            <w:tcBorders>
              <w:bottom w:val="single" w:sz="4" w:space="0" w:color="auto"/>
            </w:tcBorders>
          </w:tcPr>
          <w:p w14:paraId="307FEB9D" w14:textId="77777777" w:rsidR="008C0444" w:rsidRPr="00FE70FD" w:rsidRDefault="008C0444" w:rsidP="003238E0">
            <w:pPr>
              <w:rPr>
                <w:sz w:val="16"/>
                <w:szCs w:val="16"/>
              </w:rPr>
            </w:pPr>
          </w:p>
        </w:tc>
        <w:tc>
          <w:tcPr>
            <w:tcW w:w="1134" w:type="dxa"/>
            <w:tcBorders>
              <w:bottom w:val="single" w:sz="4" w:space="0" w:color="auto"/>
            </w:tcBorders>
          </w:tcPr>
          <w:p w14:paraId="367EA8B9" w14:textId="77777777" w:rsidR="008C0444" w:rsidRPr="00FE70FD" w:rsidRDefault="008C0444" w:rsidP="003238E0">
            <w:pPr>
              <w:rPr>
                <w:sz w:val="16"/>
                <w:szCs w:val="16"/>
              </w:rPr>
            </w:pPr>
          </w:p>
        </w:tc>
        <w:tc>
          <w:tcPr>
            <w:tcW w:w="1108" w:type="dxa"/>
            <w:tcBorders>
              <w:bottom w:val="single" w:sz="4" w:space="0" w:color="auto"/>
            </w:tcBorders>
          </w:tcPr>
          <w:p w14:paraId="341B8E02" w14:textId="77777777" w:rsidR="008C0444" w:rsidRPr="00FE70FD" w:rsidRDefault="008C0444" w:rsidP="003238E0">
            <w:pPr>
              <w:rPr>
                <w:sz w:val="16"/>
                <w:szCs w:val="16"/>
              </w:rPr>
            </w:pPr>
          </w:p>
        </w:tc>
        <w:tc>
          <w:tcPr>
            <w:tcW w:w="1819" w:type="dxa"/>
            <w:tcBorders>
              <w:bottom w:val="single" w:sz="4" w:space="0" w:color="auto"/>
            </w:tcBorders>
          </w:tcPr>
          <w:p w14:paraId="2023C389" w14:textId="77777777" w:rsidR="008C0444" w:rsidRPr="00FE70FD" w:rsidRDefault="008C0444" w:rsidP="003238E0">
            <w:pPr>
              <w:rPr>
                <w:sz w:val="16"/>
                <w:szCs w:val="16"/>
              </w:rPr>
            </w:pPr>
          </w:p>
        </w:tc>
      </w:tr>
      <w:tr w:rsidR="008C0444" w:rsidRPr="00FE70FD" w14:paraId="4A413626" w14:textId="77777777" w:rsidTr="003238E0">
        <w:tc>
          <w:tcPr>
            <w:tcW w:w="3823" w:type="dxa"/>
            <w:tcBorders>
              <w:left w:val="single" w:sz="4" w:space="0" w:color="FFFFFF" w:themeColor="background1"/>
              <w:right w:val="single" w:sz="4" w:space="0" w:color="FFFFFF" w:themeColor="background1"/>
            </w:tcBorders>
          </w:tcPr>
          <w:p w14:paraId="08DE1F8F" w14:textId="77777777" w:rsidR="008C0444" w:rsidRPr="00FE70FD" w:rsidRDefault="008C0444" w:rsidP="003238E0">
            <w:pPr>
              <w:rPr>
                <w:sz w:val="16"/>
                <w:szCs w:val="16"/>
              </w:rPr>
            </w:pPr>
          </w:p>
        </w:tc>
        <w:tc>
          <w:tcPr>
            <w:tcW w:w="1134" w:type="dxa"/>
            <w:tcBorders>
              <w:left w:val="single" w:sz="4" w:space="0" w:color="FFFFFF" w:themeColor="background1"/>
              <w:right w:val="single" w:sz="4" w:space="0" w:color="FFFFFF" w:themeColor="background1"/>
            </w:tcBorders>
          </w:tcPr>
          <w:p w14:paraId="4C6D554A" w14:textId="77777777" w:rsidR="008C0444" w:rsidRPr="00FE70FD" w:rsidRDefault="008C0444" w:rsidP="003238E0">
            <w:pPr>
              <w:rPr>
                <w:sz w:val="16"/>
                <w:szCs w:val="16"/>
              </w:rPr>
            </w:pPr>
          </w:p>
        </w:tc>
        <w:tc>
          <w:tcPr>
            <w:tcW w:w="1134" w:type="dxa"/>
            <w:tcBorders>
              <w:left w:val="single" w:sz="4" w:space="0" w:color="FFFFFF" w:themeColor="background1"/>
              <w:right w:val="single" w:sz="4" w:space="0" w:color="FFFFFF" w:themeColor="background1"/>
            </w:tcBorders>
          </w:tcPr>
          <w:p w14:paraId="196DD565" w14:textId="77777777" w:rsidR="008C0444" w:rsidRPr="00FE70FD" w:rsidRDefault="008C0444" w:rsidP="003238E0">
            <w:pPr>
              <w:rPr>
                <w:sz w:val="16"/>
                <w:szCs w:val="16"/>
              </w:rPr>
            </w:pPr>
          </w:p>
        </w:tc>
        <w:tc>
          <w:tcPr>
            <w:tcW w:w="1108" w:type="dxa"/>
            <w:tcBorders>
              <w:left w:val="single" w:sz="4" w:space="0" w:color="FFFFFF" w:themeColor="background1"/>
              <w:right w:val="single" w:sz="4" w:space="0" w:color="FFFFFF" w:themeColor="background1"/>
            </w:tcBorders>
          </w:tcPr>
          <w:p w14:paraId="25A0518B" w14:textId="77777777" w:rsidR="008C0444" w:rsidRPr="00FE70FD" w:rsidRDefault="008C0444" w:rsidP="003238E0">
            <w:pPr>
              <w:rPr>
                <w:sz w:val="16"/>
                <w:szCs w:val="16"/>
              </w:rPr>
            </w:pPr>
          </w:p>
        </w:tc>
        <w:tc>
          <w:tcPr>
            <w:tcW w:w="1819" w:type="dxa"/>
            <w:tcBorders>
              <w:left w:val="single" w:sz="4" w:space="0" w:color="FFFFFF" w:themeColor="background1"/>
              <w:right w:val="single" w:sz="4" w:space="0" w:color="FFFFFF" w:themeColor="background1"/>
            </w:tcBorders>
          </w:tcPr>
          <w:p w14:paraId="126510C6" w14:textId="77777777" w:rsidR="008C0444" w:rsidRPr="00FE70FD" w:rsidRDefault="008C0444" w:rsidP="003238E0">
            <w:pPr>
              <w:rPr>
                <w:sz w:val="16"/>
                <w:szCs w:val="16"/>
              </w:rPr>
            </w:pPr>
          </w:p>
        </w:tc>
      </w:tr>
      <w:tr w:rsidR="008C0444" w:rsidRPr="00FE70FD" w14:paraId="05958B17" w14:textId="77777777" w:rsidTr="008C0444">
        <w:tc>
          <w:tcPr>
            <w:tcW w:w="3823" w:type="dxa"/>
            <w:shd w:val="clear" w:color="auto" w:fill="007783"/>
          </w:tcPr>
          <w:p w14:paraId="42C72ED0" w14:textId="77777777" w:rsidR="008C0444" w:rsidRPr="00FE70FD" w:rsidRDefault="008C0444" w:rsidP="003238E0">
            <w:pPr>
              <w:rPr>
                <w:sz w:val="20"/>
                <w:szCs w:val="20"/>
              </w:rPr>
            </w:pPr>
            <w:r w:rsidRPr="00FE70FD">
              <w:rPr>
                <w:color w:val="FFFFFF" w:themeColor="background1"/>
                <w:sz w:val="20"/>
                <w:szCs w:val="20"/>
              </w:rPr>
              <w:t>Outcome measure</w:t>
            </w:r>
          </w:p>
        </w:tc>
        <w:tc>
          <w:tcPr>
            <w:tcW w:w="1134" w:type="dxa"/>
            <w:shd w:val="clear" w:color="auto" w:fill="12263A"/>
          </w:tcPr>
          <w:p w14:paraId="6E5BC7B0" w14:textId="77777777" w:rsidR="008C0444" w:rsidRPr="00FE70FD" w:rsidRDefault="008C0444" w:rsidP="003238E0">
            <w:pPr>
              <w:rPr>
                <w:color w:val="FFFFFF" w:themeColor="background1"/>
                <w:sz w:val="16"/>
                <w:szCs w:val="16"/>
              </w:rPr>
            </w:pPr>
            <w:r w:rsidRPr="00FE70FD">
              <w:rPr>
                <w:color w:val="FFFFFF" w:themeColor="background1"/>
                <w:sz w:val="16"/>
                <w:szCs w:val="16"/>
              </w:rPr>
              <w:t>Priority population 1</w:t>
            </w:r>
          </w:p>
        </w:tc>
        <w:tc>
          <w:tcPr>
            <w:tcW w:w="1134" w:type="dxa"/>
            <w:shd w:val="clear" w:color="auto" w:fill="12263A"/>
          </w:tcPr>
          <w:p w14:paraId="52089AE1" w14:textId="77777777" w:rsidR="008C0444" w:rsidRPr="00FE70FD" w:rsidRDefault="008C0444" w:rsidP="003238E0">
            <w:pPr>
              <w:rPr>
                <w:color w:val="FFFFFF" w:themeColor="background1"/>
                <w:sz w:val="16"/>
                <w:szCs w:val="16"/>
              </w:rPr>
            </w:pPr>
            <w:r w:rsidRPr="00FE70FD">
              <w:rPr>
                <w:color w:val="FFFFFF" w:themeColor="background1"/>
                <w:sz w:val="16"/>
                <w:szCs w:val="16"/>
              </w:rPr>
              <w:t>Priority population 2</w:t>
            </w:r>
          </w:p>
        </w:tc>
        <w:tc>
          <w:tcPr>
            <w:tcW w:w="1108" w:type="dxa"/>
            <w:shd w:val="clear" w:color="auto" w:fill="12263A"/>
          </w:tcPr>
          <w:p w14:paraId="2F2A91F7" w14:textId="77777777" w:rsidR="008C0444" w:rsidRPr="00FE70FD" w:rsidRDefault="008C0444" w:rsidP="003238E0">
            <w:pPr>
              <w:rPr>
                <w:color w:val="FFFFFF" w:themeColor="background1"/>
                <w:sz w:val="16"/>
                <w:szCs w:val="16"/>
              </w:rPr>
            </w:pPr>
            <w:r w:rsidRPr="00FE70FD">
              <w:rPr>
                <w:color w:val="FFFFFF" w:themeColor="background1"/>
                <w:sz w:val="16"/>
                <w:szCs w:val="16"/>
              </w:rPr>
              <w:t>…..</w:t>
            </w:r>
          </w:p>
        </w:tc>
        <w:tc>
          <w:tcPr>
            <w:tcW w:w="1819" w:type="dxa"/>
            <w:shd w:val="clear" w:color="auto" w:fill="12263A"/>
          </w:tcPr>
          <w:p w14:paraId="0F2E7D9C" w14:textId="77777777" w:rsidR="008C0444" w:rsidRPr="00FE70FD" w:rsidRDefault="008C0444" w:rsidP="003238E0">
            <w:pPr>
              <w:rPr>
                <w:color w:val="FFFFFF" w:themeColor="background1"/>
                <w:sz w:val="16"/>
                <w:szCs w:val="16"/>
              </w:rPr>
            </w:pPr>
            <w:r w:rsidRPr="00FE70FD">
              <w:rPr>
                <w:color w:val="FFFFFF" w:themeColor="background1"/>
                <w:sz w:val="16"/>
                <w:szCs w:val="16"/>
              </w:rPr>
              <w:t>Cycle of reporting (</w:t>
            </w:r>
            <w:proofErr w:type="spellStart"/>
            <w:r w:rsidRPr="00FE70FD">
              <w:rPr>
                <w:color w:val="FFFFFF" w:themeColor="background1"/>
                <w:sz w:val="16"/>
                <w:szCs w:val="16"/>
              </w:rPr>
              <w:t>e.g</w:t>
            </w:r>
            <w:proofErr w:type="spellEnd"/>
            <w:r w:rsidRPr="00FE70FD">
              <w:rPr>
                <w:color w:val="FFFFFF" w:themeColor="background1"/>
                <w:sz w:val="16"/>
                <w:szCs w:val="16"/>
              </w:rPr>
              <w:t xml:space="preserve"> monthly, quarterly) </w:t>
            </w:r>
          </w:p>
        </w:tc>
      </w:tr>
      <w:tr w:rsidR="008C0444" w:rsidRPr="00FE70FD" w14:paraId="66ECBDAF" w14:textId="77777777" w:rsidTr="003238E0">
        <w:tc>
          <w:tcPr>
            <w:tcW w:w="3823" w:type="dxa"/>
          </w:tcPr>
          <w:p w14:paraId="5505946C" w14:textId="77777777" w:rsidR="008C0444" w:rsidRPr="00FE70FD" w:rsidRDefault="008C0444" w:rsidP="003238E0">
            <w:pPr>
              <w:rPr>
                <w:sz w:val="16"/>
                <w:szCs w:val="16"/>
              </w:rPr>
            </w:pPr>
            <w:r w:rsidRPr="00FE70FD">
              <w:rPr>
                <w:sz w:val="16"/>
                <w:szCs w:val="16"/>
              </w:rPr>
              <w:t xml:space="preserve">Note here the relevant </w:t>
            </w:r>
            <w:r>
              <w:rPr>
                <w:sz w:val="16"/>
                <w:szCs w:val="16"/>
              </w:rPr>
              <w:t>outcome</w:t>
            </w:r>
            <w:r w:rsidRPr="00FE70FD">
              <w:rPr>
                <w:sz w:val="16"/>
                <w:szCs w:val="16"/>
              </w:rPr>
              <w:t xml:space="preserve"> measure</w:t>
            </w:r>
            <w:r>
              <w:rPr>
                <w:sz w:val="16"/>
                <w:szCs w:val="16"/>
              </w:rPr>
              <w:t>(s)</w:t>
            </w:r>
            <w:r w:rsidRPr="00FE70FD">
              <w:rPr>
                <w:sz w:val="16"/>
                <w:szCs w:val="16"/>
              </w:rPr>
              <w:t xml:space="preserve"> for the intervention</w:t>
            </w:r>
          </w:p>
        </w:tc>
        <w:tc>
          <w:tcPr>
            <w:tcW w:w="1134" w:type="dxa"/>
          </w:tcPr>
          <w:p w14:paraId="521BCD5F" w14:textId="77777777" w:rsidR="008C0444" w:rsidRPr="00FE70FD" w:rsidRDefault="008C0444" w:rsidP="003238E0">
            <w:pPr>
              <w:rPr>
                <w:sz w:val="16"/>
                <w:szCs w:val="16"/>
              </w:rPr>
            </w:pPr>
          </w:p>
        </w:tc>
        <w:tc>
          <w:tcPr>
            <w:tcW w:w="1134" w:type="dxa"/>
          </w:tcPr>
          <w:p w14:paraId="0FA2A30F" w14:textId="77777777" w:rsidR="008C0444" w:rsidRPr="00FE70FD" w:rsidRDefault="008C0444" w:rsidP="003238E0">
            <w:pPr>
              <w:rPr>
                <w:sz w:val="16"/>
                <w:szCs w:val="16"/>
              </w:rPr>
            </w:pPr>
          </w:p>
        </w:tc>
        <w:tc>
          <w:tcPr>
            <w:tcW w:w="1108" w:type="dxa"/>
          </w:tcPr>
          <w:p w14:paraId="6D563F5A" w14:textId="77777777" w:rsidR="008C0444" w:rsidRPr="00FE70FD" w:rsidRDefault="008C0444" w:rsidP="003238E0">
            <w:pPr>
              <w:rPr>
                <w:sz w:val="16"/>
                <w:szCs w:val="16"/>
              </w:rPr>
            </w:pPr>
          </w:p>
        </w:tc>
        <w:tc>
          <w:tcPr>
            <w:tcW w:w="1819" w:type="dxa"/>
          </w:tcPr>
          <w:p w14:paraId="20C955C9" w14:textId="77777777" w:rsidR="008C0444" w:rsidRPr="00FE70FD" w:rsidRDefault="008C0444" w:rsidP="003238E0">
            <w:pPr>
              <w:rPr>
                <w:sz w:val="16"/>
                <w:szCs w:val="16"/>
              </w:rPr>
            </w:pPr>
          </w:p>
        </w:tc>
      </w:tr>
    </w:tbl>
    <w:p w14:paraId="02C79A37" w14:textId="77777777" w:rsidR="008C0444" w:rsidRDefault="008C0444" w:rsidP="00F562FC">
      <w:pPr>
        <w:rPr>
          <w:rFonts w:cstheme="minorHAnsi"/>
        </w:rPr>
      </w:pPr>
    </w:p>
    <w:sectPr w:rsidR="008C04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4AFF" w14:textId="77777777" w:rsidR="003F5026" w:rsidRDefault="003F5026" w:rsidP="003F5026">
      <w:pPr>
        <w:spacing w:after="0" w:line="240" w:lineRule="auto"/>
      </w:pPr>
      <w:r>
        <w:separator/>
      </w:r>
    </w:p>
  </w:endnote>
  <w:endnote w:type="continuationSeparator" w:id="0">
    <w:p w14:paraId="50B839DE" w14:textId="77777777" w:rsidR="003F5026" w:rsidRDefault="003F502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545" w14:textId="77777777" w:rsidR="003F5026" w:rsidRDefault="003F5026" w:rsidP="003F5026">
      <w:pPr>
        <w:spacing w:after="0" w:line="240" w:lineRule="auto"/>
      </w:pPr>
      <w:r>
        <w:separator/>
      </w:r>
    </w:p>
  </w:footnote>
  <w:footnote w:type="continuationSeparator" w:id="0">
    <w:p w14:paraId="6AFB1D0E" w14:textId="77777777" w:rsidR="003F5026" w:rsidRDefault="003F5026" w:rsidP="003F5026">
      <w:pPr>
        <w:spacing w:after="0" w:line="240" w:lineRule="auto"/>
      </w:pPr>
      <w:r>
        <w:continuationSeparator/>
      </w:r>
    </w:p>
  </w:footnote>
  <w:footnote w:id="1">
    <w:p w14:paraId="7CBB1618" w14:textId="77777777" w:rsidR="006C3601" w:rsidRPr="00DE33E0" w:rsidRDefault="006C3601" w:rsidP="006C3601">
      <w:pPr>
        <w:pStyle w:val="FootnoteText"/>
        <w:rPr>
          <w:sz w:val="16"/>
          <w:szCs w:val="16"/>
          <w:lang w:val="mi-NZ"/>
        </w:rPr>
      </w:pPr>
      <w:r>
        <w:rPr>
          <w:rStyle w:val="FootnoteReference"/>
        </w:rPr>
        <w:footnoteRef/>
      </w:r>
      <w:r>
        <w:t xml:space="preserve"> </w:t>
      </w:r>
      <w:r w:rsidRPr="00DE33E0">
        <w:rPr>
          <w:rFonts w:ascii="Arial" w:hAnsi="Arial" w:cs="Arial"/>
          <w:color w:val="222222"/>
          <w:sz w:val="16"/>
          <w:szCs w:val="16"/>
          <w:shd w:val="clear" w:color="auto" w:fill="FFFFFF"/>
        </w:rPr>
        <w:t xml:space="preserve">Proctor, E., </w:t>
      </w:r>
      <w:proofErr w:type="spellStart"/>
      <w:r w:rsidRPr="00DE33E0">
        <w:rPr>
          <w:rFonts w:ascii="Arial" w:hAnsi="Arial" w:cs="Arial"/>
          <w:color w:val="222222"/>
          <w:sz w:val="16"/>
          <w:szCs w:val="16"/>
          <w:shd w:val="clear" w:color="auto" w:fill="FFFFFF"/>
        </w:rPr>
        <w:t>Silmere</w:t>
      </w:r>
      <w:proofErr w:type="spellEnd"/>
      <w:r w:rsidRPr="00DE33E0">
        <w:rPr>
          <w:rFonts w:ascii="Arial" w:hAnsi="Arial" w:cs="Arial"/>
          <w:color w:val="222222"/>
          <w:sz w:val="16"/>
          <w:szCs w:val="16"/>
          <w:shd w:val="clear" w:color="auto" w:fill="FFFFFF"/>
        </w:rPr>
        <w:t xml:space="preserve">, H., Raghavan, R., </w:t>
      </w:r>
      <w:proofErr w:type="spellStart"/>
      <w:r w:rsidRPr="00DE33E0">
        <w:rPr>
          <w:rFonts w:ascii="Arial" w:hAnsi="Arial" w:cs="Arial"/>
          <w:color w:val="222222"/>
          <w:sz w:val="16"/>
          <w:szCs w:val="16"/>
          <w:shd w:val="clear" w:color="auto" w:fill="FFFFFF"/>
        </w:rPr>
        <w:t>Hovmand</w:t>
      </w:r>
      <w:proofErr w:type="spellEnd"/>
      <w:r w:rsidRPr="00DE33E0">
        <w:rPr>
          <w:rFonts w:ascii="Arial" w:hAnsi="Arial" w:cs="Arial"/>
          <w:color w:val="222222"/>
          <w:sz w:val="16"/>
          <w:szCs w:val="16"/>
          <w:shd w:val="clear" w:color="auto" w:fill="FFFFFF"/>
        </w:rPr>
        <w:t>, P., Aarons, G., Bunger, A., ... &amp; Hensley, M. (2011). Outcomes for implementation research: conceptual distinctions, measurement challenges, and research agenda. </w:t>
      </w:r>
      <w:r w:rsidRPr="00DE33E0">
        <w:rPr>
          <w:rFonts w:ascii="Arial" w:hAnsi="Arial" w:cs="Arial"/>
          <w:i/>
          <w:iCs/>
          <w:color w:val="222222"/>
          <w:sz w:val="16"/>
          <w:szCs w:val="16"/>
          <w:shd w:val="clear" w:color="auto" w:fill="FFFFFF"/>
        </w:rPr>
        <w:t>Administration and policy in mental health and mental health services research</w:t>
      </w:r>
      <w:r w:rsidRPr="00DE33E0">
        <w:rPr>
          <w:rFonts w:ascii="Arial" w:hAnsi="Arial" w:cs="Arial"/>
          <w:color w:val="222222"/>
          <w:sz w:val="16"/>
          <w:szCs w:val="16"/>
          <w:shd w:val="clear" w:color="auto" w:fill="FFFFFF"/>
        </w:rPr>
        <w:t>, </w:t>
      </w:r>
      <w:r w:rsidRPr="00DE33E0">
        <w:rPr>
          <w:rFonts w:ascii="Arial" w:hAnsi="Arial" w:cs="Arial"/>
          <w:i/>
          <w:iCs/>
          <w:color w:val="222222"/>
          <w:sz w:val="16"/>
          <w:szCs w:val="16"/>
          <w:shd w:val="clear" w:color="auto" w:fill="FFFFFF"/>
        </w:rPr>
        <w:t>38</w:t>
      </w:r>
      <w:r w:rsidRPr="00DE33E0">
        <w:rPr>
          <w:rFonts w:ascii="Arial" w:hAnsi="Arial" w:cs="Arial"/>
          <w:color w:val="222222"/>
          <w:sz w:val="16"/>
          <w:szCs w:val="16"/>
          <w:shd w:val="clear" w:color="auto" w:fill="FFFFFF"/>
        </w:rPr>
        <w:t>, 65-76.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D82"/>
    <w:multiLevelType w:val="hybridMultilevel"/>
    <w:tmpl w:val="FC2818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224E2"/>
    <w:multiLevelType w:val="hybridMultilevel"/>
    <w:tmpl w:val="B316F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3727E"/>
    <w:multiLevelType w:val="hybridMultilevel"/>
    <w:tmpl w:val="85CEC0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972C9"/>
    <w:multiLevelType w:val="hybridMultilevel"/>
    <w:tmpl w:val="0E0418F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30E59"/>
    <w:multiLevelType w:val="multilevel"/>
    <w:tmpl w:val="CA0E1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70687"/>
    <w:multiLevelType w:val="hybridMultilevel"/>
    <w:tmpl w:val="4442E84C"/>
    <w:lvl w:ilvl="0" w:tplc="D79AA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B1663"/>
    <w:multiLevelType w:val="hybridMultilevel"/>
    <w:tmpl w:val="1CECC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04B62"/>
    <w:multiLevelType w:val="hybridMultilevel"/>
    <w:tmpl w:val="7138CBFC"/>
    <w:lvl w:ilvl="0" w:tplc="08090019">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0A2699"/>
    <w:multiLevelType w:val="hybridMultilevel"/>
    <w:tmpl w:val="FD10FFC0"/>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D73242"/>
    <w:multiLevelType w:val="hybridMultilevel"/>
    <w:tmpl w:val="1CECCD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6930">
    <w:abstractNumId w:val="6"/>
  </w:num>
  <w:num w:numId="2" w16cid:durableId="735905319">
    <w:abstractNumId w:val="8"/>
  </w:num>
  <w:num w:numId="3" w16cid:durableId="1618834817">
    <w:abstractNumId w:val="3"/>
  </w:num>
  <w:num w:numId="4" w16cid:durableId="524750923">
    <w:abstractNumId w:val="5"/>
  </w:num>
  <w:num w:numId="5" w16cid:durableId="2123776">
    <w:abstractNumId w:val="10"/>
  </w:num>
  <w:num w:numId="6" w16cid:durableId="1054159398">
    <w:abstractNumId w:val="13"/>
  </w:num>
  <w:num w:numId="7" w16cid:durableId="1131702962">
    <w:abstractNumId w:val="7"/>
  </w:num>
  <w:num w:numId="8" w16cid:durableId="1215384582">
    <w:abstractNumId w:val="1"/>
  </w:num>
  <w:num w:numId="9" w16cid:durableId="1381006900">
    <w:abstractNumId w:val="9"/>
  </w:num>
  <w:num w:numId="10" w16cid:durableId="573079351">
    <w:abstractNumId w:val="11"/>
  </w:num>
  <w:num w:numId="11" w16cid:durableId="410858136">
    <w:abstractNumId w:val="4"/>
  </w:num>
  <w:num w:numId="12" w16cid:durableId="1303078341">
    <w:abstractNumId w:val="0"/>
  </w:num>
  <w:num w:numId="13" w16cid:durableId="1800607881">
    <w:abstractNumId w:val="12"/>
  </w:num>
  <w:num w:numId="14" w16cid:durableId="66717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201FF"/>
    <w:rsid w:val="0003315E"/>
    <w:rsid w:val="00043801"/>
    <w:rsid w:val="0008064D"/>
    <w:rsid w:val="000C04D0"/>
    <w:rsid w:val="000C109F"/>
    <w:rsid w:val="000E2174"/>
    <w:rsid w:val="00174B98"/>
    <w:rsid w:val="001B43B3"/>
    <w:rsid w:val="001B4AA5"/>
    <w:rsid w:val="00231193"/>
    <w:rsid w:val="002337BA"/>
    <w:rsid w:val="00237743"/>
    <w:rsid w:val="0025046B"/>
    <w:rsid w:val="00264888"/>
    <w:rsid w:val="002A0908"/>
    <w:rsid w:val="002A1536"/>
    <w:rsid w:val="00310178"/>
    <w:rsid w:val="00331296"/>
    <w:rsid w:val="00353174"/>
    <w:rsid w:val="00366663"/>
    <w:rsid w:val="0037176B"/>
    <w:rsid w:val="00380FF9"/>
    <w:rsid w:val="00385DB8"/>
    <w:rsid w:val="003B0274"/>
    <w:rsid w:val="003F321D"/>
    <w:rsid w:val="003F5026"/>
    <w:rsid w:val="00445AD0"/>
    <w:rsid w:val="004641FE"/>
    <w:rsid w:val="00495D6C"/>
    <w:rsid w:val="004966A5"/>
    <w:rsid w:val="004A2F8B"/>
    <w:rsid w:val="004E3853"/>
    <w:rsid w:val="00517FD0"/>
    <w:rsid w:val="00570594"/>
    <w:rsid w:val="0058569E"/>
    <w:rsid w:val="005B0512"/>
    <w:rsid w:val="005C348A"/>
    <w:rsid w:val="005D5279"/>
    <w:rsid w:val="005D60C3"/>
    <w:rsid w:val="005E026B"/>
    <w:rsid w:val="005E2F9B"/>
    <w:rsid w:val="005F268D"/>
    <w:rsid w:val="00613BDD"/>
    <w:rsid w:val="00642BF3"/>
    <w:rsid w:val="006677C7"/>
    <w:rsid w:val="006B2634"/>
    <w:rsid w:val="006C3601"/>
    <w:rsid w:val="006D6216"/>
    <w:rsid w:val="006F531C"/>
    <w:rsid w:val="0078431B"/>
    <w:rsid w:val="007C28DE"/>
    <w:rsid w:val="007D7C8F"/>
    <w:rsid w:val="007E6E63"/>
    <w:rsid w:val="00884064"/>
    <w:rsid w:val="008B713C"/>
    <w:rsid w:val="008C0444"/>
    <w:rsid w:val="00975019"/>
    <w:rsid w:val="009B57B9"/>
    <w:rsid w:val="009B6CA7"/>
    <w:rsid w:val="009E31F8"/>
    <w:rsid w:val="009F0037"/>
    <w:rsid w:val="00AB702A"/>
    <w:rsid w:val="00AB7B83"/>
    <w:rsid w:val="00B0356C"/>
    <w:rsid w:val="00B146AC"/>
    <w:rsid w:val="00B1502A"/>
    <w:rsid w:val="00B25CBD"/>
    <w:rsid w:val="00B92893"/>
    <w:rsid w:val="00BA4D74"/>
    <w:rsid w:val="00BA5369"/>
    <w:rsid w:val="00BD6184"/>
    <w:rsid w:val="00BE1537"/>
    <w:rsid w:val="00C66EAC"/>
    <w:rsid w:val="00C80171"/>
    <w:rsid w:val="00CA1010"/>
    <w:rsid w:val="00D13086"/>
    <w:rsid w:val="00D25FC8"/>
    <w:rsid w:val="00D83865"/>
    <w:rsid w:val="00E378CB"/>
    <w:rsid w:val="00E42CBD"/>
    <w:rsid w:val="00E510A1"/>
    <w:rsid w:val="00E65FA7"/>
    <w:rsid w:val="00E83520"/>
    <w:rsid w:val="00EF77EB"/>
    <w:rsid w:val="00F14CA6"/>
    <w:rsid w:val="00F369A0"/>
    <w:rsid w:val="00F562FC"/>
    <w:rsid w:val="00F76F41"/>
    <w:rsid w:val="00F93054"/>
    <w:rsid w:val="00FA38A0"/>
    <w:rsid w:val="00FD66CA"/>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link w:val="ListParagraphChar"/>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 w:type="character" w:customStyle="1" w:styleId="ListParagraphChar">
    <w:name w:val="List Paragraph Char"/>
    <w:basedOn w:val="DefaultParagraphFont"/>
    <w:link w:val="ListParagraph"/>
    <w:uiPriority w:val="34"/>
    <w:rsid w:val="00BD618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3</cp:revision>
  <dcterms:created xsi:type="dcterms:W3CDTF">2024-07-03T01:29:00Z</dcterms:created>
  <dcterms:modified xsi:type="dcterms:W3CDTF">2024-07-03T01:44:00Z</dcterms:modified>
</cp:coreProperties>
</file>